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74E3E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3718588" w14:textId="77777777" w:rsidR="000445CD" w:rsidRDefault="000445CD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21812A7D" w14:textId="77777777"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spacing w:val="8"/>
          <w:sz w:val="24"/>
          <w:szCs w:val="24"/>
        </w:rPr>
      </w:pPr>
      <w:r w:rsidRPr="008E5F37">
        <w:rPr>
          <w:rFonts w:ascii="Times New Roman" w:hAnsi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7347B7C7" w14:textId="77777777"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spacing w:val="8"/>
          <w:sz w:val="24"/>
          <w:szCs w:val="24"/>
        </w:rPr>
        <w:t xml:space="preserve"> учреждение высшего образования</w:t>
      </w:r>
    </w:p>
    <w:p w14:paraId="21623A3E" w14:textId="77777777"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50611432" w14:textId="77777777"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proofErr w:type="spellStart"/>
      <w:r w:rsidRPr="008E5F37">
        <w:rPr>
          <w:rFonts w:ascii="Times New Roman" w:hAnsi="Times New Roman"/>
          <w:b/>
          <w:spacing w:val="8"/>
          <w:sz w:val="24"/>
          <w:szCs w:val="24"/>
        </w:rPr>
        <w:t>Сургутский</w:t>
      </w:r>
      <w:proofErr w:type="spellEnd"/>
      <w:r w:rsidRPr="008E5F37">
        <w:rPr>
          <w:rFonts w:ascii="Times New Roman" w:hAnsi="Times New Roman"/>
          <w:b/>
          <w:spacing w:val="8"/>
          <w:sz w:val="24"/>
          <w:szCs w:val="24"/>
        </w:rPr>
        <w:t xml:space="preserve"> финансово-экономический колледж</w:t>
      </w:r>
    </w:p>
    <w:p w14:paraId="37509A6E" w14:textId="77777777" w:rsidR="008E5F37" w:rsidRPr="008E5F37" w:rsidRDefault="008E5F37" w:rsidP="008E5F37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b/>
          <w:spacing w:val="8"/>
          <w:sz w:val="24"/>
          <w:szCs w:val="24"/>
        </w:rPr>
        <w:t>(</w:t>
      </w:r>
      <w:proofErr w:type="spellStart"/>
      <w:r w:rsidRPr="008E5F37">
        <w:rPr>
          <w:rFonts w:ascii="Times New Roman" w:hAnsi="Times New Roman"/>
          <w:b/>
          <w:spacing w:val="8"/>
          <w:sz w:val="24"/>
          <w:szCs w:val="24"/>
        </w:rPr>
        <w:t>Сургутский</w:t>
      </w:r>
      <w:proofErr w:type="spellEnd"/>
      <w:r w:rsidRPr="008E5F37">
        <w:rPr>
          <w:rFonts w:ascii="Times New Roman" w:hAnsi="Times New Roman"/>
          <w:b/>
          <w:spacing w:val="8"/>
          <w:sz w:val="24"/>
          <w:szCs w:val="24"/>
        </w:rPr>
        <w:t xml:space="preserve"> филиал </w:t>
      </w:r>
      <w:proofErr w:type="spellStart"/>
      <w:r w:rsidRPr="008E5F37">
        <w:rPr>
          <w:rFonts w:ascii="Times New Roman" w:hAnsi="Times New Roman"/>
          <w:b/>
          <w:spacing w:val="8"/>
          <w:sz w:val="24"/>
          <w:szCs w:val="24"/>
        </w:rPr>
        <w:t>Финуниверситета</w:t>
      </w:r>
      <w:proofErr w:type="spellEnd"/>
      <w:r w:rsidRPr="008E5F37">
        <w:rPr>
          <w:rFonts w:ascii="Times New Roman" w:hAnsi="Times New Roman"/>
          <w:b/>
          <w:spacing w:val="8"/>
          <w:sz w:val="24"/>
          <w:szCs w:val="24"/>
        </w:rPr>
        <w:t>)</w:t>
      </w:r>
    </w:p>
    <w:p w14:paraId="2A4146C1" w14:textId="77777777" w:rsidR="008E5F37" w:rsidRPr="008E5F37" w:rsidRDefault="008E5F37" w:rsidP="008E5F37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8E5F37" w:rsidRPr="008E5F37" w14:paraId="1717DF4D" w14:textId="77777777" w:rsidTr="003E6582">
        <w:trPr>
          <w:trHeight w:val="2250"/>
        </w:trPr>
        <w:tc>
          <w:tcPr>
            <w:tcW w:w="5529" w:type="dxa"/>
            <w:shd w:val="clear" w:color="auto" w:fill="auto"/>
          </w:tcPr>
          <w:p w14:paraId="254416F5" w14:textId="77777777" w:rsidR="008E5F37" w:rsidRPr="008E5F37" w:rsidRDefault="008E5F37" w:rsidP="008E5F37">
            <w:pPr>
              <w:spacing w:after="0" w:line="240" w:lineRule="auto"/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40317B5D" w14:textId="77777777"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t>УТВЕРЖДАЮ</w:t>
            </w:r>
          </w:p>
          <w:p w14:paraId="455667C4" w14:textId="77777777"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ED7A0E6" w14:textId="77777777"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t>Заместитель директора по УМР</w:t>
            </w:r>
          </w:p>
          <w:p w14:paraId="51445119" w14:textId="77777777"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8E5F37">
              <w:rPr>
                <w:rFonts w:ascii="Times New Roman" w:eastAsia="Calibri" w:hAnsi="Times New Roman"/>
                <w:sz w:val="28"/>
                <w:szCs w:val="28"/>
              </w:rPr>
              <w:t>Гримчак</w:t>
            </w:r>
            <w:proofErr w:type="spellEnd"/>
          </w:p>
          <w:p w14:paraId="44E8191A" w14:textId="77777777"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t>«____»______________2024 г.</w:t>
            </w:r>
          </w:p>
        </w:tc>
      </w:tr>
    </w:tbl>
    <w:p w14:paraId="09DE532F" w14:textId="77777777" w:rsidR="008E5F37" w:rsidRPr="008E5F37" w:rsidRDefault="008E5F37" w:rsidP="008E5F37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p w14:paraId="3129ED1E" w14:textId="77777777" w:rsidR="008E5F37" w:rsidRPr="008E5F37" w:rsidRDefault="008E5F37" w:rsidP="008E5F37">
      <w:pPr>
        <w:widowControl w:val="0"/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</w:p>
    <w:p w14:paraId="307A76D5" w14:textId="77777777" w:rsidR="008E5F37" w:rsidRPr="008E5F37" w:rsidRDefault="008E5F37" w:rsidP="008E5F37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8E5F37">
        <w:rPr>
          <w:rFonts w:ascii="Times New Roman" w:hAnsi="Times New Roman"/>
          <w:spacing w:val="-3"/>
          <w:sz w:val="24"/>
          <w:szCs w:val="24"/>
        </w:rPr>
        <w:tab/>
      </w:r>
    </w:p>
    <w:p w14:paraId="652DA889" w14:textId="77777777" w:rsidR="008E5F37" w:rsidRPr="008E5F37" w:rsidRDefault="008E5F37" w:rsidP="008E5F37">
      <w:pPr>
        <w:widowControl w:val="0"/>
        <w:spacing w:after="5" w:line="270" w:lineRule="auto"/>
        <w:ind w:left="1858" w:right="1873" w:hanging="10"/>
        <w:jc w:val="both"/>
        <w:rPr>
          <w:rFonts w:ascii="Times New Roman" w:hAnsi="Times New Roman"/>
          <w:sz w:val="24"/>
          <w:szCs w:val="24"/>
        </w:rPr>
      </w:pPr>
    </w:p>
    <w:p w14:paraId="23A783D6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E5F37"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14:paraId="6C796A14" w14:textId="03521D95"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СГ.05 Основы бережливого производства</w:t>
      </w:r>
    </w:p>
    <w:p w14:paraId="08E76A18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4"/>
          <w:szCs w:val="24"/>
        </w:rPr>
      </w:pPr>
      <w:r w:rsidRPr="008E5F37">
        <w:rPr>
          <w:rFonts w:ascii="Times New Roman" w:hAnsi="Times New Roman"/>
          <w:sz w:val="28"/>
        </w:rPr>
        <w:t>40.02.04 Юриспруденция</w:t>
      </w:r>
    </w:p>
    <w:p w14:paraId="30DDD2B1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b/>
          <w:sz w:val="24"/>
          <w:szCs w:val="24"/>
        </w:rPr>
      </w:pPr>
    </w:p>
    <w:p w14:paraId="48E89E13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1F052D93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24B21EBF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0523DA8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E143FAE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79DBD465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01700CE6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2AB7DBD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8039F9E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E0F3B2D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395E11D4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8DEBBBE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3D55E09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B855C54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7633F348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208F93B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D4E31CF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6BD9C92F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1D07FB00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14:paraId="470C268B" w14:textId="77777777" w:rsidR="008E5F37" w:rsidRPr="008E5F37" w:rsidRDefault="008E5F37" w:rsidP="008E5F37">
      <w:pPr>
        <w:widowControl w:val="0"/>
        <w:spacing w:after="0" w:line="270" w:lineRule="auto"/>
        <w:jc w:val="both"/>
        <w:rPr>
          <w:rFonts w:ascii="Times New Roman" w:hAnsi="Times New Roman"/>
          <w:sz w:val="24"/>
          <w:szCs w:val="24"/>
        </w:rPr>
      </w:pPr>
    </w:p>
    <w:p w14:paraId="382F754B" w14:textId="77777777"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sz w:val="24"/>
          <w:szCs w:val="24"/>
        </w:rPr>
      </w:pPr>
      <w:r w:rsidRPr="008E5F37">
        <w:rPr>
          <w:rFonts w:ascii="Times New Roman" w:hAnsi="Times New Roman"/>
          <w:sz w:val="24"/>
          <w:szCs w:val="24"/>
        </w:rPr>
        <w:t xml:space="preserve">Сургут </w:t>
      </w:r>
      <w:r w:rsidRPr="008E5F37">
        <w:rPr>
          <w:rFonts w:ascii="Times New Roman" w:hAnsi="Times New Roman"/>
          <w:sz w:val="24"/>
          <w:szCs w:val="24"/>
        </w:rPr>
        <w:sym w:font="Symbol" w:char="F02D"/>
      </w:r>
      <w:r w:rsidRPr="008E5F37">
        <w:rPr>
          <w:rFonts w:ascii="Times New Roman" w:hAnsi="Times New Roman"/>
          <w:sz w:val="24"/>
          <w:szCs w:val="24"/>
        </w:rPr>
        <w:t xml:space="preserve"> 2024 г.</w:t>
      </w:r>
    </w:p>
    <w:p w14:paraId="0FB38D13" w14:textId="77777777" w:rsidR="008E5F37" w:rsidRPr="008E5F37" w:rsidRDefault="008E5F37" w:rsidP="008E5F37">
      <w:pPr>
        <w:spacing w:after="0" w:line="256" w:lineRule="auto"/>
        <w:ind w:left="71" w:right="1873"/>
        <w:jc w:val="center"/>
        <w:rPr>
          <w:rFonts w:ascii="Times New Roman" w:hAnsi="Times New Roman"/>
          <w:sz w:val="24"/>
        </w:rPr>
      </w:pPr>
      <w:r w:rsidRPr="008E5F37">
        <w:rPr>
          <w:rFonts w:ascii="Times New Roman" w:hAnsi="Times New Roman"/>
          <w:sz w:val="28"/>
        </w:rPr>
        <w:lastRenderedPageBreak/>
        <w:t xml:space="preserve"> </w:t>
      </w:r>
    </w:p>
    <w:p w14:paraId="7637C8AC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sz w:val="24"/>
        </w:rPr>
      </w:pPr>
    </w:p>
    <w:p w14:paraId="551A6638" w14:textId="7674F0B5" w:rsidR="008E5F37" w:rsidRPr="008E5F37" w:rsidRDefault="008E5F37" w:rsidP="008E5F37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</w:rPr>
      </w:pPr>
      <w:bookmarkStart w:id="0" w:name="_Hlk52183727"/>
      <w:r w:rsidRPr="008E5F37">
        <w:rPr>
          <w:rFonts w:ascii="Times New Roman" w:hAnsi="Times New Roman"/>
          <w:bCs/>
          <w:sz w:val="24"/>
        </w:rPr>
        <w:t>Фонд оценочных средств составлен в соответствии с рабочей программой  дисципл</w:t>
      </w:r>
      <w:r w:rsidRPr="008E5F37">
        <w:rPr>
          <w:rFonts w:ascii="Times New Roman" w:hAnsi="Times New Roman"/>
          <w:bCs/>
          <w:sz w:val="24"/>
        </w:rPr>
        <w:t>и</w:t>
      </w:r>
      <w:r w:rsidRPr="008E5F37">
        <w:rPr>
          <w:rFonts w:ascii="Times New Roman" w:hAnsi="Times New Roman"/>
          <w:bCs/>
          <w:sz w:val="24"/>
        </w:rPr>
        <w:t xml:space="preserve">ны </w:t>
      </w:r>
      <w:r w:rsidRPr="008E5F37">
        <w:rPr>
          <w:rFonts w:ascii="Times New Roman" w:hAnsi="Times New Roman"/>
          <w:bCs/>
          <w:sz w:val="24"/>
        </w:rPr>
        <w:t>СГ.05 Основы бережливого производства</w:t>
      </w:r>
      <w:r w:rsidRPr="008E5F37">
        <w:rPr>
          <w:rFonts w:ascii="Times New Roman" w:hAnsi="Times New Roman"/>
          <w:bCs/>
          <w:sz w:val="24"/>
        </w:rPr>
        <w:t xml:space="preserve">, утвержденной </w:t>
      </w:r>
      <w:proofErr w:type="spellStart"/>
      <w:r w:rsidRPr="008E5F37">
        <w:rPr>
          <w:rFonts w:ascii="Times New Roman" w:hAnsi="Times New Roman"/>
          <w:bCs/>
          <w:sz w:val="24"/>
        </w:rPr>
        <w:t>Сургутским</w:t>
      </w:r>
      <w:proofErr w:type="spellEnd"/>
      <w:r w:rsidRPr="008E5F37">
        <w:rPr>
          <w:rFonts w:ascii="Times New Roman" w:hAnsi="Times New Roman"/>
          <w:bCs/>
          <w:sz w:val="24"/>
        </w:rPr>
        <w:t xml:space="preserve"> филиалом </w:t>
      </w:r>
      <w:proofErr w:type="spellStart"/>
      <w:r w:rsidRPr="008E5F37">
        <w:rPr>
          <w:rFonts w:ascii="Times New Roman" w:hAnsi="Times New Roman"/>
          <w:bCs/>
          <w:sz w:val="24"/>
        </w:rPr>
        <w:t>Финун</w:t>
      </w:r>
      <w:r w:rsidRPr="008E5F37">
        <w:rPr>
          <w:rFonts w:ascii="Times New Roman" w:hAnsi="Times New Roman"/>
          <w:bCs/>
          <w:sz w:val="24"/>
        </w:rPr>
        <w:t>и</w:t>
      </w:r>
      <w:r w:rsidRPr="008E5F37">
        <w:rPr>
          <w:rFonts w:ascii="Times New Roman" w:hAnsi="Times New Roman"/>
          <w:bCs/>
          <w:sz w:val="24"/>
        </w:rPr>
        <w:t>верситета</w:t>
      </w:r>
      <w:proofErr w:type="spellEnd"/>
      <w:r w:rsidRPr="008E5F37">
        <w:rPr>
          <w:rFonts w:ascii="Times New Roman" w:hAnsi="Times New Roman"/>
          <w:bCs/>
          <w:sz w:val="24"/>
        </w:rPr>
        <w:t xml:space="preserve"> в 2024 году.</w:t>
      </w:r>
    </w:p>
    <w:bookmarkEnd w:id="0"/>
    <w:p w14:paraId="70D0565F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038E6729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0918520F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0510CBD7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7068A808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7A032C32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66C36C94" w14:textId="15F86BC8" w:rsidR="008E5F37" w:rsidRPr="008E5F37" w:rsidRDefault="008E5F37" w:rsidP="008E5F37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8E5F37">
        <w:rPr>
          <w:rFonts w:ascii="Times New Roman" w:hAnsi="Times New Roman"/>
          <w:bCs/>
          <w:sz w:val="24"/>
        </w:rPr>
        <w:t xml:space="preserve">Разработчик: </w:t>
      </w:r>
      <w:r>
        <w:rPr>
          <w:rFonts w:ascii="Times New Roman" w:hAnsi="Times New Roman"/>
          <w:bCs/>
          <w:sz w:val="24"/>
        </w:rPr>
        <w:t xml:space="preserve">Талипова Лиана </w:t>
      </w:r>
      <w:proofErr w:type="spellStart"/>
      <w:r>
        <w:rPr>
          <w:rFonts w:ascii="Times New Roman" w:hAnsi="Times New Roman"/>
          <w:bCs/>
          <w:sz w:val="24"/>
        </w:rPr>
        <w:t>Магнавиевна</w:t>
      </w:r>
      <w:proofErr w:type="spellEnd"/>
      <w:r w:rsidRPr="008E5F37">
        <w:rPr>
          <w:rFonts w:ascii="Times New Roman" w:hAnsi="Times New Roman"/>
          <w:bCs/>
          <w:sz w:val="24"/>
        </w:rPr>
        <w:t xml:space="preserve">,  преподаватель </w:t>
      </w:r>
      <w:r>
        <w:rPr>
          <w:rFonts w:ascii="Times New Roman" w:hAnsi="Times New Roman"/>
          <w:bCs/>
          <w:sz w:val="24"/>
        </w:rPr>
        <w:t xml:space="preserve">высшей категории </w:t>
      </w:r>
    </w:p>
    <w:p w14:paraId="722951B0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362FCAAB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627ED42A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369E4B7D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14:paraId="71C2DA64" w14:textId="77777777"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i/>
          <w:sz w:val="24"/>
        </w:rPr>
      </w:pPr>
    </w:p>
    <w:p w14:paraId="5B412251" w14:textId="77777777" w:rsidR="008E5F37" w:rsidRPr="008E5F37" w:rsidRDefault="008E5F37" w:rsidP="008E5F3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5F37">
        <w:rPr>
          <w:rFonts w:ascii="Times New Roman" w:hAnsi="Times New Roman"/>
          <w:sz w:val="24"/>
          <w:szCs w:val="24"/>
          <w:lang w:eastAsia="en-US"/>
        </w:rPr>
        <w:t>Фонд оценочных средств учебной дисциплины рассмотрен и рекомендован к утве</w:t>
      </w:r>
      <w:r w:rsidRPr="008E5F37">
        <w:rPr>
          <w:rFonts w:ascii="Times New Roman" w:hAnsi="Times New Roman"/>
          <w:sz w:val="24"/>
          <w:szCs w:val="24"/>
          <w:lang w:eastAsia="en-US"/>
        </w:rPr>
        <w:t>р</w:t>
      </w:r>
      <w:r w:rsidRPr="008E5F37">
        <w:rPr>
          <w:rFonts w:ascii="Times New Roman" w:hAnsi="Times New Roman"/>
          <w:sz w:val="24"/>
          <w:szCs w:val="24"/>
          <w:lang w:eastAsia="en-US"/>
        </w:rPr>
        <w:t>ждению на заседании предметной (цикловой) комиссии общепрофессиональных дисциплин.</w:t>
      </w:r>
    </w:p>
    <w:p w14:paraId="6CCE5E28" w14:textId="77777777" w:rsidR="008E5F37" w:rsidRPr="008E5F37" w:rsidRDefault="008E5F37" w:rsidP="008E5F37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8E5F37">
        <w:rPr>
          <w:rFonts w:ascii="Times New Roman" w:hAnsi="Times New Roman"/>
          <w:sz w:val="24"/>
          <w:szCs w:val="24"/>
          <w:lang w:eastAsia="en-US"/>
        </w:rPr>
        <w:t>Протокол от «_____» __________________20____г. №_____</w:t>
      </w:r>
    </w:p>
    <w:p w14:paraId="43FF117A" w14:textId="77777777" w:rsidR="008E5F37" w:rsidRPr="008E5F37" w:rsidRDefault="008E5F37" w:rsidP="008E5F37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8E5F37">
        <w:rPr>
          <w:rFonts w:ascii="Times New Roman" w:hAnsi="Times New Roman"/>
          <w:sz w:val="24"/>
          <w:szCs w:val="24"/>
          <w:lang w:eastAsia="en-US"/>
        </w:rPr>
        <w:t>Председатель ПЦК ______________ Л.М. Талипова</w:t>
      </w:r>
    </w:p>
    <w:p w14:paraId="2B4E535B" w14:textId="77777777"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E0A252" w14:textId="77777777"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2C022F2" w14:textId="77777777"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095AD5" w14:textId="77777777"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1EE6AB5" w14:textId="77777777"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80669C" w14:textId="77777777"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ED6C1A" w14:textId="77777777" w:rsidR="008E5F37" w:rsidRPr="008E5F37" w:rsidRDefault="008E5F37" w:rsidP="008E5F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Arial" w:hAnsi="Times New Roman"/>
          <w:b/>
          <w:caps/>
          <w:sz w:val="28"/>
          <w:szCs w:val="28"/>
        </w:rPr>
      </w:pPr>
    </w:p>
    <w:p w14:paraId="351C6030" w14:textId="77777777" w:rsidR="000445CD" w:rsidRDefault="000445CD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37D4B30B" w14:textId="6936F941" w:rsidR="000445CD" w:rsidRPr="000445CD" w:rsidRDefault="000445CD" w:rsidP="000445CD">
      <w:pPr>
        <w:spacing w:after="0" w:line="256" w:lineRule="auto"/>
        <w:ind w:left="71" w:right="1873"/>
        <w:jc w:val="center"/>
        <w:rPr>
          <w:rFonts w:ascii="Times New Roman" w:hAnsi="Times New Roman"/>
          <w:sz w:val="24"/>
        </w:rPr>
      </w:pPr>
      <w:r w:rsidRPr="000445CD">
        <w:rPr>
          <w:rFonts w:ascii="Times New Roman" w:hAnsi="Times New Roman"/>
          <w:sz w:val="28"/>
        </w:rPr>
        <w:t xml:space="preserve"> </w:t>
      </w:r>
    </w:p>
    <w:p w14:paraId="75E5866C" w14:textId="77777777" w:rsidR="000445CD" w:rsidRPr="000445CD" w:rsidRDefault="000445CD" w:rsidP="000445CD">
      <w:pPr>
        <w:spacing w:after="0" w:line="259" w:lineRule="auto"/>
        <w:rPr>
          <w:rFonts w:ascii="Times New Roman" w:hAnsi="Times New Roman"/>
          <w:sz w:val="24"/>
        </w:rPr>
      </w:pPr>
      <w:r w:rsidRPr="000445CD">
        <w:rPr>
          <w:rFonts w:ascii="Times New Roman" w:hAnsi="Times New Roman"/>
          <w:b/>
          <w:sz w:val="29"/>
        </w:rPr>
        <w:t xml:space="preserve"> </w:t>
      </w:r>
    </w:p>
    <w:p w14:paraId="0162C218" w14:textId="77777777" w:rsidR="000445CD" w:rsidRPr="000445CD" w:rsidRDefault="000445CD" w:rsidP="000445CD">
      <w:pPr>
        <w:spacing w:after="0" w:line="259" w:lineRule="auto"/>
        <w:rPr>
          <w:rFonts w:ascii="Times New Roman" w:hAnsi="Times New Roman"/>
          <w:sz w:val="24"/>
        </w:rPr>
      </w:pPr>
      <w:r w:rsidRPr="000445CD">
        <w:rPr>
          <w:rFonts w:ascii="Times New Roman" w:hAnsi="Times New Roman"/>
          <w:b/>
          <w:sz w:val="29"/>
        </w:rPr>
        <w:t xml:space="preserve"> </w:t>
      </w:r>
    </w:p>
    <w:p w14:paraId="2E9383E3" w14:textId="7D052493" w:rsidR="00735BF7" w:rsidRDefault="00735B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377035" w14:textId="77777777" w:rsidR="00735BF7" w:rsidRDefault="00735B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4B977E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FFB3AF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9D249B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921498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2CCD3A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CA2B3F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E9EF6B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92CC6B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B8D19B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4DEBA5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55E597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55CB17" w14:textId="77777777"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3C7B17" w14:textId="77777777" w:rsidR="00735BF7" w:rsidRDefault="00735BF7" w:rsidP="000445C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4B1952" w14:textId="77777777" w:rsidR="000445CD" w:rsidRPr="000445CD" w:rsidRDefault="000445CD" w:rsidP="000445C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445CD">
        <w:rPr>
          <w:rFonts w:ascii="Times New Roman" w:hAnsi="Times New Roman"/>
          <w:b/>
          <w:smallCaps/>
          <w:sz w:val="24"/>
          <w:szCs w:val="24"/>
        </w:rPr>
        <w:t>СОДЕРЖАНИЕ</w:t>
      </w:r>
    </w:p>
    <w:p w14:paraId="21170AED" w14:textId="77777777" w:rsidR="000445CD" w:rsidRPr="000445CD" w:rsidRDefault="000445CD" w:rsidP="000445C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773"/>
        <w:gridCol w:w="1082"/>
      </w:tblGrid>
      <w:tr w:rsidR="000445CD" w:rsidRPr="000445CD" w14:paraId="7CBB030E" w14:textId="77777777" w:rsidTr="000445CD">
        <w:trPr>
          <w:trHeight w:val="567"/>
        </w:trPr>
        <w:tc>
          <w:tcPr>
            <w:tcW w:w="4451" w:type="pct"/>
            <w:vAlign w:val="center"/>
          </w:tcPr>
          <w:p w14:paraId="0C0AD90D" w14:textId="77777777" w:rsidR="000445CD" w:rsidRPr="000445CD" w:rsidRDefault="000445CD" w:rsidP="000445CD">
            <w:pPr>
              <w:widowControl w:val="0"/>
              <w:suppressLineNumbers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5CD">
              <w:rPr>
                <w:rFonts w:ascii="Times New Roman" w:hAnsi="Times New Roman"/>
                <w:sz w:val="24"/>
                <w:szCs w:val="24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17358EFB" w14:textId="77777777" w:rsidR="000445CD" w:rsidRPr="000445CD" w:rsidRDefault="000445CD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5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45CD" w:rsidRPr="000445CD" w14:paraId="3550619F" w14:textId="77777777" w:rsidTr="000445CD">
        <w:trPr>
          <w:trHeight w:val="752"/>
        </w:trPr>
        <w:tc>
          <w:tcPr>
            <w:tcW w:w="4451" w:type="pct"/>
            <w:vAlign w:val="center"/>
          </w:tcPr>
          <w:p w14:paraId="2D71220E" w14:textId="77777777" w:rsidR="000445CD" w:rsidRPr="000445CD" w:rsidRDefault="000445CD" w:rsidP="000445CD">
            <w:pPr>
              <w:widowControl w:val="0"/>
              <w:numPr>
                <w:ilvl w:val="0"/>
                <w:numId w:val="14"/>
              </w:numPr>
              <w:tabs>
                <w:tab w:val="left" w:pos="345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45CD">
              <w:rPr>
                <w:rFonts w:ascii="Times New Roman" w:hAnsi="Times New Roman"/>
                <w:sz w:val="24"/>
                <w:szCs w:val="24"/>
              </w:rPr>
              <w:t>СТРУКТУРА ФОНДА ОЦЕНОЧНЫХ СРЕДСТВ ДЛЯ ТЕКУЩЕГО КО</w:t>
            </w:r>
            <w:r w:rsidRPr="000445CD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5CD">
              <w:rPr>
                <w:rFonts w:ascii="Times New Roman" w:hAnsi="Times New Roman"/>
                <w:sz w:val="24"/>
                <w:szCs w:val="24"/>
              </w:rPr>
              <w:t>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68343133" w14:textId="77777777" w:rsidR="000445CD" w:rsidRPr="000445CD" w:rsidRDefault="00FF2DFA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45CD" w:rsidRPr="000445CD" w14:paraId="75A330A8" w14:textId="77777777" w:rsidTr="000445CD">
        <w:trPr>
          <w:trHeight w:val="834"/>
        </w:trPr>
        <w:tc>
          <w:tcPr>
            <w:tcW w:w="4451" w:type="pct"/>
            <w:vAlign w:val="center"/>
          </w:tcPr>
          <w:p w14:paraId="67BDE069" w14:textId="77777777" w:rsidR="000445CD" w:rsidRPr="000445CD" w:rsidRDefault="000445CD" w:rsidP="000445CD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5CD">
              <w:rPr>
                <w:rFonts w:ascii="Times New Roman" w:eastAsia="Calibri" w:hAnsi="Times New Roman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7A56F934" w14:textId="77777777" w:rsidR="000445CD" w:rsidRPr="000445CD" w:rsidRDefault="00FF2DFA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445CD" w:rsidRPr="000445CD" w14:paraId="6718FC0F" w14:textId="77777777" w:rsidTr="000445CD">
        <w:trPr>
          <w:trHeight w:val="549"/>
        </w:trPr>
        <w:tc>
          <w:tcPr>
            <w:tcW w:w="4451" w:type="pct"/>
            <w:vAlign w:val="center"/>
          </w:tcPr>
          <w:p w14:paraId="108E851C" w14:textId="77777777" w:rsidR="000445CD" w:rsidRPr="000445CD" w:rsidRDefault="000445CD" w:rsidP="000445CD">
            <w:pPr>
              <w:widowControl w:val="0"/>
              <w:numPr>
                <w:ilvl w:val="0"/>
                <w:numId w:val="14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5CD">
              <w:rPr>
                <w:rFonts w:ascii="Times New Roman" w:hAnsi="Times New Roman"/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46954230" w14:textId="77777777" w:rsidR="000445CD" w:rsidRPr="000445CD" w:rsidRDefault="00FF2DFA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448AB65F" w14:textId="77777777"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833C12" w14:textId="77777777"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DA4450B" w14:textId="77777777"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F9B447" w14:textId="77777777"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85D63F" w14:textId="77777777"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78E92E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79966FAF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1B4794F2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2429D1DF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73651633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08119998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263E0176" w14:textId="77777777"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14:paraId="33CAC9E9" w14:textId="77777777" w:rsidR="00735BF7" w:rsidRDefault="00735BF7">
      <w:pPr>
        <w:rPr>
          <w:rFonts w:ascii="Times New Roman" w:hAnsi="Times New Roman"/>
          <w:sz w:val="28"/>
          <w:szCs w:val="28"/>
        </w:rPr>
      </w:pPr>
    </w:p>
    <w:p w14:paraId="05B0B269" w14:textId="77777777" w:rsidR="00735BF7" w:rsidRDefault="00735BF7">
      <w:pPr>
        <w:rPr>
          <w:rFonts w:ascii="Times New Roman" w:hAnsi="Times New Roman"/>
          <w:sz w:val="28"/>
          <w:szCs w:val="28"/>
        </w:rPr>
      </w:pPr>
    </w:p>
    <w:p w14:paraId="66B9138D" w14:textId="77777777" w:rsidR="00735BF7" w:rsidRDefault="00735BF7">
      <w:pPr>
        <w:rPr>
          <w:rFonts w:ascii="Times New Roman" w:hAnsi="Times New Roman"/>
          <w:sz w:val="28"/>
          <w:szCs w:val="28"/>
        </w:rPr>
      </w:pPr>
    </w:p>
    <w:p w14:paraId="652FE4E8" w14:textId="77777777" w:rsidR="00735BF7" w:rsidRDefault="00735BF7">
      <w:pPr>
        <w:rPr>
          <w:rFonts w:ascii="Times New Roman" w:hAnsi="Times New Roman"/>
          <w:sz w:val="28"/>
          <w:szCs w:val="28"/>
        </w:rPr>
      </w:pPr>
    </w:p>
    <w:p w14:paraId="796D8C91" w14:textId="77777777" w:rsidR="00735BF7" w:rsidRDefault="00735BF7">
      <w:pPr>
        <w:rPr>
          <w:rFonts w:ascii="Times New Roman" w:hAnsi="Times New Roman"/>
          <w:sz w:val="28"/>
          <w:szCs w:val="28"/>
        </w:rPr>
      </w:pPr>
    </w:p>
    <w:p w14:paraId="7AB69347" w14:textId="77777777" w:rsidR="00735BF7" w:rsidRDefault="00735BF7">
      <w:pPr>
        <w:tabs>
          <w:tab w:val="center" w:pos="5102"/>
        </w:tabs>
        <w:rPr>
          <w:rFonts w:ascii="Times New Roman" w:hAnsi="Times New Roman"/>
          <w:sz w:val="28"/>
          <w:szCs w:val="28"/>
        </w:rPr>
        <w:sectPr w:rsidR="00735BF7" w:rsidSect="00D80250">
          <w:footerReference w:type="default" r:id="rId9"/>
          <w:pgSz w:w="11907" w:h="16840" w:code="9"/>
          <w:pgMar w:top="567" w:right="1134" w:bottom="1701" w:left="1134" w:header="0" w:footer="709" w:gutter="0"/>
          <w:cols w:space="720"/>
          <w:titlePg/>
        </w:sectPr>
      </w:pPr>
    </w:p>
    <w:p w14:paraId="493D0DB1" w14:textId="77777777" w:rsidR="00735BF7" w:rsidRPr="000445CD" w:rsidRDefault="000445CD">
      <w:pPr>
        <w:pStyle w:val="aff4"/>
        <w:spacing w:after="0" w:line="240" w:lineRule="auto"/>
        <w:jc w:val="center"/>
        <w:rPr>
          <w:b/>
        </w:rPr>
      </w:pPr>
      <w:r w:rsidRPr="000445CD">
        <w:rPr>
          <w:b/>
        </w:rPr>
        <w:lastRenderedPageBreak/>
        <w:t>1.Паспорт фонда оценочных средств</w:t>
      </w:r>
    </w:p>
    <w:p w14:paraId="464325BA" w14:textId="77777777" w:rsidR="00735BF7" w:rsidRPr="000445CD" w:rsidRDefault="000445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дисциплине СГ. 05 Основы бережливого производства</w:t>
      </w:r>
    </w:p>
    <w:p w14:paraId="190B3607" w14:textId="77777777" w:rsidR="00735BF7" w:rsidRDefault="000445CD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  <w:r w:rsidRPr="000445CD">
        <w:rPr>
          <w:rFonts w:ascii="Times New Roman" w:hAnsi="Times New Roman"/>
          <w:b/>
          <w:sz w:val="24"/>
          <w:szCs w:val="24"/>
        </w:rPr>
        <w:t>​</w:t>
      </w:r>
      <w:r w:rsidRPr="000445CD">
        <w:rPr>
          <w:rStyle w:val="af3"/>
          <w:rFonts w:eastAsiaTheme="minorHAnsi"/>
          <w:b/>
          <w:sz w:val="24"/>
          <w:szCs w:val="24"/>
        </w:rPr>
        <w:t>40.02.04 Юриспруденция</w:t>
      </w:r>
    </w:p>
    <w:p w14:paraId="5E245BC5" w14:textId="77777777" w:rsidR="000445CD" w:rsidRDefault="000445CD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0445CD" w:rsidRPr="000445CD" w14:paraId="6D84939D" w14:textId="77777777" w:rsidTr="000445CD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7B5E" w14:textId="77777777" w:rsidR="000445CD" w:rsidRPr="000445CD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0445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A714" w14:textId="77777777" w:rsidR="000445CD" w:rsidRPr="000445CD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0445CD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0445CD" w:rsidRPr="000445CD" w14:paraId="4478356B" w14:textId="77777777" w:rsidTr="000445CD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D6DD" w14:textId="77777777" w:rsidR="000445CD" w:rsidRPr="000445CD" w:rsidRDefault="000445CD" w:rsidP="000445CD">
            <w:pPr>
              <w:spacing w:after="0" w:line="259" w:lineRule="auto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9441" w14:textId="77777777" w:rsidR="000445CD" w:rsidRPr="000445CD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75C1" w14:textId="77777777" w:rsidR="000445CD" w:rsidRPr="008E5F37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8E5F37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</w:tr>
      <w:tr w:rsidR="000445CD" w:rsidRPr="000445CD" w14:paraId="6BF36847" w14:textId="77777777" w:rsidTr="000445CD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2E93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ОК 01</w:t>
            </w:r>
          </w:p>
          <w:p w14:paraId="4C559C09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445CD">
              <w:rPr>
                <w:rFonts w:ascii="Times New Roman" w:hAnsi="Times New Roman"/>
                <w:sz w:val="23"/>
                <w:szCs w:val="23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0B4FEEEC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hAnsi="Times New Roman"/>
                <w:sz w:val="23"/>
                <w:szCs w:val="23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8B8F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распознавать задачу и/или проблему </w:t>
            </w:r>
          </w:p>
          <w:p w14:paraId="152FACCB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14:paraId="610491EE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анализировать задачу и/или проблему </w:t>
            </w:r>
          </w:p>
          <w:p w14:paraId="075F3B6B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 выделять её составные части</w:t>
            </w:r>
          </w:p>
          <w:p w14:paraId="6B77372F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определять этапы решения задачи</w:t>
            </w:r>
          </w:p>
          <w:p w14:paraId="578CF292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14:paraId="5542A57A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и/или проблемы</w:t>
            </w:r>
          </w:p>
          <w:p w14:paraId="78D31C5F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составлять план действия</w:t>
            </w:r>
          </w:p>
          <w:p w14:paraId="55F46DA9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определять необходимые ресурсы</w:t>
            </w:r>
          </w:p>
          <w:p w14:paraId="1D1FBDB2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владеть актуальными методами работы </w:t>
            </w:r>
          </w:p>
          <w:p w14:paraId="65BD0C36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профессиональной и смежных сферах</w:t>
            </w:r>
          </w:p>
          <w:p w14:paraId="208A5673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реализовывать составленный план</w:t>
            </w:r>
          </w:p>
          <w:p w14:paraId="762343A7" w14:textId="77777777"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619E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актуальный профессиональный и социальный контекст, в котором пр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ходится работать и жить</w:t>
            </w:r>
          </w:p>
          <w:p w14:paraId="6498BF4A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основные источники информации и ресурсы </w:t>
            </w:r>
          </w:p>
          <w:p w14:paraId="52EF725E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для решения задач и проблем </w:t>
            </w:r>
          </w:p>
          <w:p w14:paraId="47035CFC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профессиональном и/или социал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ь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ном контексте</w:t>
            </w:r>
          </w:p>
          <w:p w14:paraId="67130B68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алгоритмы выполнения работ </w:t>
            </w:r>
          </w:p>
          <w:p w14:paraId="60A98925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профессиональной и смежных областях</w:t>
            </w:r>
          </w:p>
          <w:p w14:paraId="62FF2DA7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методы работы в профессиональной и смежных сферах</w:t>
            </w:r>
          </w:p>
          <w:p w14:paraId="72873801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структуру плана для решения задач</w:t>
            </w:r>
          </w:p>
          <w:p w14:paraId="487C847C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порядок оценки результатов решения задач профессиональной деятельн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сти.</w:t>
            </w:r>
          </w:p>
        </w:tc>
      </w:tr>
      <w:tr w:rsidR="000445CD" w:rsidRPr="000445CD" w14:paraId="377D2987" w14:textId="77777777" w:rsidTr="000445CD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66D3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ОК 02</w:t>
            </w:r>
            <w:r w:rsidRPr="00044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Использовать современные средства поиска, анализа </w:t>
            </w:r>
          </w:p>
          <w:p w14:paraId="02199063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 интерпретации информации</w:t>
            </w:r>
          </w:p>
          <w:p w14:paraId="29C4D073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A53E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определять задачи для поиска информации</w:t>
            </w:r>
          </w:p>
          <w:p w14:paraId="353927B9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определять необходимые источники информации</w:t>
            </w:r>
          </w:p>
          <w:p w14:paraId="6CB5A2C5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планировать процесс поиска</w:t>
            </w:r>
          </w:p>
          <w:p w14:paraId="0F32531C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структурировать получа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мую информацию</w:t>
            </w:r>
          </w:p>
          <w:p w14:paraId="18AB103F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выделять наиболее знач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мое в перечне информации</w:t>
            </w:r>
          </w:p>
          <w:p w14:paraId="759B07C4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оценивать практическую значимость результатов п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иска</w:t>
            </w:r>
          </w:p>
          <w:p w14:paraId="5785E3F6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оформлять результаты поиска, применять средства 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lastRenderedPageBreak/>
              <w:t>информационных технол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гий для решения професс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ональных задач</w:t>
            </w:r>
          </w:p>
          <w:p w14:paraId="468734A6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использовать современное программное обеспечение</w:t>
            </w:r>
          </w:p>
          <w:p w14:paraId="4BFBADCE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использовать различные цифровые средства </w:t>
            </w:r>
          </w:p>
          <w:p w14:paraId="11478816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для решения професси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7C14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номенклатура информ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ционных источников, примен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я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емых в профессиональной де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я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тельности</w:t>
            </w:r>
          </w:p>
          <w:p w14:paraId="2B70B4B4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приемы структуриров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 информации</w:t>
            </w:r>
          </w:p>
          <w:p w14:paraId="1DD12207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формат оформления р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зультатов поиска информации, современные средства </w:t>
            </w:r>
          </w:p>
          <w:p w14:paraId="7B133716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 устройства информ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тизации</w:t>
            </w:r>
          </w:p>
          <w:p w14:paraId="2B355150" w14:textId="77777777"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порядок их применения и программное обеспечение в профессиональной деятельн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сти в том числе с использов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нием цифровых средств.</w:t>
            </w:r>
          </w:p>
        </w:tc>
      </w:tr>
      <w:tr w:rsidR="000445CD" w:rsidRPr="000445CD" w14:paraId="2C1152DA" w14:textId="77777777" w:rsidTr="000445CD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F41D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lastRenderedPageBreak/>
              <w:t>ОК 03</w:t>
            </w:r>
          </w:p>
          <w:p w14:paraId="6DD7CEBB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Segoe UI" w:hAnsi="Times New Roman"/>
                <w:sz w:val="24"/>
                <w:szCs w:val="24"/>
              </w:rPr>
              <w:t xml:space="preserve">Планировать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BFBE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актуальность нормативно-правовой док</w:t>
            </w:r>
            <w:r w:rsidRPr="000445CD">
              <w:rPr>
                <w:sz w:val="23"/>
                <w:szCs w:val="23"/>
              </w:rPr>
              <w:t>у</w:t>
            </w:r>
            <w:r w:rsidRPr="000445CD">
              <w:rPr>
                <w:sz w:val="23"/>
                <w:szCs w:val="23"/>
              </w:rPr>
              <w:t>ментации в профессионал</w:t>
            </w:r>
            <w:r w:rsidRPr="000445CD">
              <w:rPr>
                <w:sz w:val="23"/>
                <w:szCs w:val="23"/>
              </w:rPr>
              <w:t>ь</w:t>
            </w:r>
            <w:r w:rsidRPr="000445CD">
              <w:rPr>
                <w:sz w:val="23"/>
                <w:szCs w:val="23"/>
              </w:rPr>
              <w:t>ной деятельности</w:t>
            </w:r>
          </w:p>
          <w:p w14:paraId="4F228D67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14:paraId="7B9776CA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и выстраивать траектории профессионал</w:t>
            </w:r>
            <w:r w:rsidRPr="000445CD">
              <w:rPr>
                <w:sz w:val="23"/>
                <w:szCs w:val="23"/>
              </w:rPr>
              <w:t>ь</w:t>
            </w:r>
            <w:r w:rsidRPr="000445CD">
              <w:rPr>
                <w:sz w:val="23"/>
                <w:szCs w:val="23"/>
              </w:rPr>
              <w:t>ного развития и самообр</w:t>
            </w:r>
            <w:r w:rsidRPr="000445CD">
              <w:rPr>
                <w:sz w:val="23"/>
                <w:szCs w:val="23"/>
              </w:rPr>
              <w:t>а</w:t>
            </w:r>
            <w:r w:rsidRPr="000445CD">
              <w:rPr>
                <w:sz w:val="23"/>
                <w:szCs w:val="23"/>
              </w:rPr>
              <w:t>зования</w:t>
            </w:r>
          </w:p>
          <w:p w14:paraId="7CB5236F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выявлять достоинства и недостатки коммерческой идеи</w:t>
            </w:r>
          </w:p>
          <w:p w14:paraId="4C1D437F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презентовать идеи откр</w:t>
            </w:r>
            <w:r w:rsidRPr="000445CD">
              <w:rPr>
                <w:sz w:val="23"/>
                <w:szCs w:val="23"/>
              </w:rPr>
              <w:t>ы</w:t>
            </w:r>
            <w:r w:rsidRPr="000445CD">
              <w:rPr>
                <w:sz w:val="23"/>
                <w:szCs w:val="23"/>
              </w:rPr>
              <w:t>тия собственного дела в профессиональной деятел</w:t>
            </w:r>
            <w:r w:rsidRPr="000445CD">
              <w:rPr>
                <w:sz w:val="23"/>
                <w:szCs w:val="23"/>
              </w:rPr>
              <w:t>ь</w:t>
            </w:r>
            <w:r w:rsidRPr="000445CD">
              <w:rPr>
                <w:sz w:val="23"/>
                <w:szCs w:val="23"/>
              </w:rPr>
              <w:t>ности; оформлять бизнес-план</w:t>
            </w:r>
          </w:p>
          <w:p w14:paraId="19B347D0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14:paraId="0DD6C6E4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инвестицио</w:t>
            </w:r>
            <w:r w:rsidRPr="000445CD">
              <w:rPr>
                <w:sz w:val="23"/>
                <w:szCs w:val="23"/>
              </w:rPr>
              <w:t>н</w:t>
            </w:r>
            <w:r w:rsidRPr="000445CD">
              <w:rPr>
                <w:sz w:val="23"/>
                <w:szCs w:val="23"/>
              </w:rPr>
              <w:t>ную привлекательность коммерческих идей в ра</w:t>
            </w:r>
            <w:r w:rsidRPr="000445CD">
              <w:rPr>
                <w:sz w:val="23"/>
                <w:szCs w:val="23"/>
              </w:rPr>
              <w:t>м</w:t>
            </w:r>
            <w:r w:rsidRPr="000445CD">
              <w:rPr>
                <w:sz w:val="23"/>
                <w:szCs w:val="23"/>
              </w:rPr>
              <w:t>ках профессиональной де</w:t>
            </w:r>
            <w:r w:rsidRPr="000445CD">
              <w:rPr>
                <w:sz w:val="23"/>
                <w:szCs w:val="23"/>
              </w:rPr>
              <w:t>я</w:t>
            </w:r>
            <w:r w:rsidRPr="000445CD">
              <w:rPr>
                <w:sz w:val="23"/>
                <w:szCs w:val="23"/>
              </w:rPr>
              <w:t>тельности</w:t>
            </w:r>
          </w:p>
          <w:p w14:paraId="0398C185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презентовать бизнес-идею</w:t>
            </w:r>
          </w:p>
          <w:p w14:paraId="1644B0A2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FBDC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содержание актуальной нормати</w:t>
            </w:r>
            <w:r w:rsidRPr="000445CD">
              <w:rPr>
                <w:sz w:val="23"/>
                <w:szCs w:val="23"/>
              </w:rPr>
              <w:t>в</w:t>
            </w:r>
            <w:r w:rsidRPr="000445CD">
              <w:rPr>
                <w:sz w:val="23"/>
                <w:szCs w:val="23"/>
              </w:rPr>
              <w:t>но-правовой документации</w:t>
            </w:r>
            <w:r>
              <w:rPr>
                <w:sz w:val="23"/>
                <w:szCs w:val="23"/>
              </w:rPr>
              <w:t>;</w:t>
            </w:r>
          </w:p>
          <w:p w14:paraId="79230BEC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современная научная и професси</w:t>
            </w:r>
            <w:r w:rsidRPr="000445CD">
              <w:rPr>
                <w:sz w:val="23"/>
                <w:szCs w:val="23"/>
              </w:rPr>
              <w:t>о</w:t>
            </w:r>
            <w:r w:rsidRPr="000445CD">
              <w:rPr>
                <w:sz w:val="23"/>
                <w:szCs w:val="23"/>
              </w:rPr>
              <w:t>нальная терминология</w:t>
            </w:r>
            <w:r>
              <w:rPr>
                <w:sz w:val="23"/>
                <w:szCs w:val="23"/>
              </w:rPr>
              <w:t>;</w:t>
            </w:r>
          </w:p>
          <w:p w14:paraId="508D573E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возможные траектории професси</w:t>
            </w:r>
            <w:r w:rsidRPr="000445CD">
              <w:rPr>
                <w:sz w:val="23"/>
                <w:szCs w:val="23"/>
              </w:rPr>
              <w:t>о</w:t>
            </w:r>
            <w:r w:rsidRPr="000445CD">
              <w:rPr>
                <w:sz w:val="23"/>
                <w:szCs w:val="23"/>
              </w:rPr>
              <w:t>нального развития и самообразования</w:t>
            </w:r>
            <w:r>
              <w:rPr>
                <w:sz w:val="23"/>
                <w:szCs w:val="23"/>
              </w:rPr>
              <w:t>;</w:t>
            </w:r>
          </w:p>
          <w:p w14:paraId="5958BEC3" w14:textId="77777777" w:rsidR="00EC4998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основы предпринимательской де</w:t>
            </w:r>
            <w:r w:rsidRPr="000445CD">
              <w:rPr>
                <w:sz w:val="23"/>
                <w:szCs w:val="23"/>
              </w:rPr>
              <w:t>я</w:t>
            </w:r>
            <w:r w:rsidRPr="000445CD">
              <w:rPr>
                <w:sz w:val="23"/>
                <w:szCs w:val="23"/>
              </w:rPr>
              <w:t xml:space="preserve">тельности; </w:t>
            </w:r>
          </w:p>
          <w:p w14:paraId="3C9B257E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основы финансовой грамотности</w:t>
            </w:r>
            <w:r w:rsidR="00EC4998">
              <w:rPr>
                <w:sz w:val="23"/>
                <w:szCs w:val="23"/>
              </w:rPr>
              <w:t>;</w:t>
            </w:r>
          </w:p>
          <w:p w14:paraId="26FA26C5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правила разработки бизнес-планов</w:t>
            </w:r>
            <w:r w:rsidR="00EC4998">
              <w:rPr>
                <w:sz w:val="23"/>
                <w:szCs w:val="23"/>
              </w:rPr>
              <w:t>;</w:t>
            </w:r>
          </w:p>
          <w:p w14:paraId="65AE1ECB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порядок выстраивания презент</w:t>
            </w:r>
            <w:r w:rsidRPr="000445CD">
              <w:rPr>
                <w:sz w:val="23"/>
                <w:szCs w:val="23"/>
              </w:rPr>
              <w:t>а</w:t>
            </w:r>
            <w:r w:rsidRPr="000445CD">
              <w:rPr>
                <w:sz w:val="23"/>
                <w:szCs w:val="23"/>
              </w:rPr>
              <w:t>ции</w:t>
            </w:r>
            <w:r w:rsidR="00EC4998">
              <w:rPr>
                <w:sz w:val="23"/>
                <w:szCs w:val="23"/>
              </w:rPr>
              <w:t>;</w:t>
            </w:r>
          </w:p>
          <w:p w14:paraId="63E039AB" w14:textId="77777777"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кредитные банковские продукты</w:t>
            </w:r>
            <w:r w:rsidR="00EC4998">
              <w:rPr>
                <w:sz w:val="23"/>
                <w:szCs w:val="23"/>
              </w:rPr>
              <w:t>.</w:t>
            </w:r>
          </w:p>
        </w:tc>
      </w:tr>
      <w:tr w:rsidR="000445CD" w:rsidRPr="000445CD" w14:paraId="7F2265E0" w14:textId="77777777" w:rsidTr="000445CD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718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ОК 06</w:t>
            </w:r>
          </w:p>
          <w:p w14:paraId="4C482BA6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07BF6789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14:paraId="54F39948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с учетом гармонизации межнациональных </w:t>
            </w:r>
          </w:p>
          <w:p w14:paraId="204C46EF" w14:textId="77777777"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и межрелигиозных отношений, применять стандарты антикоррупционного 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lastRenderedPageBreak/>
              <w:t>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41" w14:textId="77777777"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описывать значимость своей специальности</w:t>
            </w:r>
          </w:p>
          <w:p w14:paraId="182B7FC1" w14:textId="77777777"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применять стандарты 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тикоррупционного повед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64B" w14:textId="77777777"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сущность гражданско-патриотической позиции, общечел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веческих ценност</w:t>
            </w:r>
            <w:bookmarkStart w:id="1" w:name="_GoBack"/>
            <w:bookmarkEnd w:id="1"/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ей</w:t>
            </w:r>
          </w:p>
          <w:p w14:paraId="01B9EA85" w14:textId="77777777"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значимость профессиональной де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я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тельности по специальности</w:t>
            </w:r>
          </w:p>
          <w:p w14:paraId="546699AD" w14:textId="77777777"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стандарты антикоррупционного поведения и последствия его наруш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</w:t>
            </w:r>
          </w:p>
        </w:tc>
      </w:tr>
      <w:tr w:rsidR="000445CD" w:rsidRPr="000445CD" w14:paraId="1313116C" w14:textId="77777777" w:rsidTr="000445CD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606" w14:textId="77777777" w:rsidR="00EC4998" w:rsidRDefault="00EC4998" w:rsidP="000445CD">
            <w:pPr>
              <w:suppressAutoHyphens/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ОК 07 </w:t>
            </w:r>
          </w:p>
          <w:p w14:paraId="76AA338F" w14:textId="77777777" w:rsidR="000445CD" w:rsidRPr="000445CD" w:rsidRDefault="00EC4998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Segoe UI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EC4998">
              <w:rPr>
                <w:rFonts w:ascii="Times New Roman" w:eastAsia="Segoe UI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DEA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соблюдать нормы экол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гической безопасности; </w:t>
            </w:r>
          </w:p>
          <w:p w14:paraId="7481FBB5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определять направления ресурсосбережения  в ра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м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ках профессиональной де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я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тельности по специальн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сти, осуществлять работу с соблюдением принципов бережливого производства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14:paraId="39A238C7" w14:textId="77777777" w:rsidR="000445CD" w:rsidRPr="000445CD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организовывать профе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сиональную деятельность с учетом знаний об измен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нии климатических условий региона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509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правила экологической безопасн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 при ведении профессиональной деятельности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14:paraId="1AF2DC79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основные ресурсы, задействова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ные  в профессиональной деятельн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14:paraId="7200DC41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пути обеспечения ресурсосбереж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14:paraId="260EA2B3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принципы бережливого произво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ства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14:paraId="1A8474E3" w14:textId="77777777"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.</w:t>
            </w:r>
          </w:p>
          <w:p w14:paraId="6684E35B" w14:textId="77777777" w:rsidR="000445CD" w:rsidRPr="000445CD" w:rsidRDefault="000445CD" w:rsidP="00EC4998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</w:p>
        </w:tc>
      </w:tr>
    </w:tbl>
    <w:p w14:paraId="5D901D45" w14:textId="77777777" w:rsidR="000445CD" w:rsidRDefault="000445CD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p w14:paraId="7CBFD361" w14:textId="77777777" w:rsidR="00FF2DFA" w:rsidRPr="00FF2DFA" w:rsidRDefault="00FF2DFA" w:rsidP="00FF2DFA">
      <w:pPr>
        <w:keepNext/>
        <w:keepLines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FF2DFA">
        <w:rPr>
          <w:rFonts w:ascii="Times New Roman" w:hAnsi="Times New Roman"/>
          <w:b/>
          <w:sz w:val="24"/>
          <w:szCs w:val="24"/>
        </w:rPr>
        <w:t>2. СТРУКТУРА ФОНДА ОЦЕНОЧНЫХ СРЕДСТВ ДЛЯ ТЕКУЩЕГО КО</w:t>
      </w:r>
      <w:r w:rsidRPr="00FF2DFA">
        <w:rPr>
          <w:rFonts w:ascii="Times New Roman" w:hAnsi="Times New Roman"/>
          <w:b/>
          <w:sz w:val="24"/>
          <w:szCs w:val="24"/>
        </w:rPr>
        <w:t>Н</w:t>
      </w:r>
      <w:r w:rsidRPr="00FF2DFA">
        <w:rPr>
          <w:rFonts w:ascii="Times New Roman" w:hAnsi="Times New Roman"/>
          <w:b/>
          <w:sz w:val="24"/>
          <w:szCs w:val="24"/>
        </w:rPr>
        <w:t>ТРОЛЯ И ПРОМЕЖУТОЧНОЙ АТТЕСТАЦИИ</w:t>
      </w:r>
    </w:p>
    <w:p w14:paraId="661D1EFB" w14:textId="77777777" w:rsidR="00735BF7" w:rsidRDefault="00735BF7" w:rsidP="00FF2D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1"/>
        <w:gridCol w:w="1608"/>
        <w:gridCol w:w="2123"/>
        <w:gridCol w:w="2123"/>
      </w:tblGrid>
      <w:tr w:rsidR="00FF2DFA" w14:paraId="1DA7351C" w14:textId="77777777" w:rsidTr="00FF2DFA">
        <w:trPr>
          <w:trHeight w:val="510"/>
        </w:trPr>
        <w:tc>
          <w:tcPr>
            <w:tcW w:w="2030" w:type="pct"/>
            <w:vMerge w:val="restart"/>
          </w:tcPr>
          <w:p w14:paraId="063A6F02" w14:textId="77777777" w:rsidR="00FF2DFA" w:rsidRDefault="00FF2DFA" w:rsidP="005E3092">
            <w:pPr>
              <w:pStyle w:val="17"/>
              <w:keepNext/>
              <w:keepLines/>
              <w:widowControl/>
              <w:spacing w:after="0"/>
              <w:ind w:left="0"/>
            </w:pPr>
            <w:r w:rsidRPr="00613BC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Контролируемые разделы, темы дисциплины</w:t>
            </w:r>
          </w:p>
        </w:tc>
        <w:tc>
          <w:tcPr>
            <w:tcW w:w="816" w:type="pct"/>
            <w:vMerge w:val="restart"/>
          </w:tcPr>
          <w:p w14:paraId="0AC161D1" w14:textId="77777777" w:rsidR="00FF2DFA" w:rsidRPr="00FF2DFA" w:rsidRDefault="00FF2DFA" w:rsidP="005E309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2DFA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  <w:p w14:paraId="37D24A58" w14:textId="77777777" w:rsidR="00FF2DFA" w:rsidRDefault="00FF2DFA" w:rsidP="005E3092">
            <w:pPr>
              <w:pStyle w:val="17"/>
              <w:keepNext/>
              <w:keepLines/>
              <w:widowControl/>
              <w:spacing w:after="0"/>
              <w:ind w:left="0"/>
              <w:rPr>
                <w:rStyle w:val="16"/>
                <w:sz w:val="24"/>
              </w:rPr>
            </w:pPr>
          </w:p>
        </w:tc>
        <w:tc>
          <w:tcPr>
            <w:tcW w:w="2154" w:type="pct"/>
            <w:gridSpan w:val="2"/>
          </w:tcPr>
          <w:p w14:paraId="197AED62" w14:textId="77777777" w:rsidR="00FF2DFA" w:rsidRP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14:paraId="1BF19328" w14:textId="77777777" w:rsidR="00FF2DFA" w:rsidRP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FF2DFA" w14:paraId="36EB531B" w14:textId="77777777" w:rsidTr="00FF2DFA">
        <w:trPr>
          <w:trHeight w:val="756"/>
        </w:trPr>
        <w:tc>
          <w:tcPr>
            <w:tcW w:w="2030" w:type="pct"/>
            <w:vMerge/>
            <w:vAlign w:val="center"/>
          </w:tcPr>
          <w:p w14:paraId="32AD22E7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vMerge/>
          </w:tcPr>
          <w:p w14:paraId="3720C672" w14:textId="77777777" w:rsid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pct"/>
          </w:tcPr>
          <w:p w14:paraId="7F69C4AC" w14:textId="77777777" w:rsidR="00FF2DFA" w:rsidRPr="00FF2DFA" w:rsidRDefault="00FF2DFA" w:rsidP="00FF2DF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Текущий ко</w:t>
            </w: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</w:t>
            </w: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троль </w:t>
            </w:r>
          </w:p>
        </w:tc>
        <w:tc>
          <w:tcPr>
            <w:tcW w:w="1077" w:type="pct"/>
          </w:tcPr>
          <w:p w14:paraId="17AB02B5" w14:textId="77777777" w:rsidR="00FF2DFA" w:rsidRPr="00FF2DFA" w:rsidRDefault="00FF2DF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</w:t>
            </w:r>
          </w:p>
          <w:p w14:paraId="169395ED" w14:textId="77777777" w:rsidR="00FF2DFA" w:rsidRPr="00FF2DFA" w:rsidRDefault="00FF2DF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аттестация</w:t>
            </w:r>
          </w:p>
        </w:tc>
      </w:tr>
      <w:tr w:rsidR="00FF2DFA" w14:paraId="3066F9A2" w14:textId="77777777" w:rsidTr="00FF2DFA">
        <w:tc>
          <w:tcPr>
            <w:tcW w:w="2030" w:type="pct"/>
          </w:tcPr>
          <w:p w14:paraId="7CDFFA83" w14:textId="77777777" w:rsidR="00FF2DFA" w:rsidRP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1.1. «Основные понятия и м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тодология бережливого произво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ства»</w:t>
            </w:r>
          </w:p>
        </w:tc>
        <w:tc>
          <w:tcPr>
            <w:tcW w:w="816" w:type="pct"/>
          </w:tcPr>
          <w:p w14:paraId="379A6D46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A5EEFAC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671D59C5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14:paraId="6C09D4EC" w14:textId="77777777" w:rsidR="00FF2DFA" w:rsidRDefault="00FF2DFA" w:rsidP="00FF2DFA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 w:val="restart"/>
            <w:vAlign w:val="center"/>
          </w:tcPr>
          <w:p w14:paraId="503A5353" w14:textId="77777777" w:rsidR="00FF2DFA" w:rsidRDefault="00FF2DFA" w:rsidP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Вопросы для дифференцир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ванного</w:t>
            </w:r>
          </w:p>
          <w:p w14:paraId="689B7F13" w14:textId="77777777" w:rsid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зачета</w:t>
            </w:r>
          </w:p>
        </w:tc>
      </w:tr>
      <w:tr w:rsidR="00FF2DFA" w14:paraId="4DA9E628" w14:textId="77777777" w:rsidTr="00FF2DFA">
        <w:trPr>
          <w:trHeight w:val="928"/>
        </w:trPr>
        <w:tc>
          <w:tcPr>
            <w:tcW w:w="2030" w:type="pct"/>
          </w:tcPr>
          <w:p w14:paraId="79838DBF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Тема 1.2. «Принципы и концепция системы БП. Картирование потока создания ценности.»</w:t>
            </w:r>
          </w:p>
        </w:tc>
        <w:tc>
          <w:tcPr>
            <w:tcW w:w="816" w:type="pct"/>
          </w:tcPr>
          <w:p w14:paraId="46E1C6AE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E8FE96F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1FB3A90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14:paraId="2E028E17" w14:textId="77777777"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3311D1C9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14:paraId="4B716313" w14:textId="77777777" w:rsidTr="00FF2DFA">
        <w:tc>
          <w:tcPr>
            <w:tcW w:w="2030" w:type="pct"/>
          </w:tcPr>
          <w:p w14:paraId="09EF7A14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14:paraId="432B1A2C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«Методы решения проблем»</w:t>
            </w:r>
          </w:p>
        </w:tc>
        <w:tc>
          <w:tcPr>
            <w:tcW w:w="816" w:type="pct"/>
          </w:tcPr>
          <w:p w14:paraId="6797D9B5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4787D8C8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1945D4D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3CC3B58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14:paraId="7D0DA024" w14:textId="77777777"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0EC58AFA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14:paraId="51A2E688" w14:textId="77777777" w:rsidTr="00FF2DFA">
        <w:tc>
          <w:tcPr>
            <w:tcW w:w="2030" w:type="pct"/>
          </w:tcPr>
          <w:p w14:paraId="57F2A9F7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14:paraId="136F4F4F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«Методы и инструменты бережл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вого производства»</w:t>
            </w:r>
          </w:p>
        </w:tc>
        <w:tc>
          <w:tcPr>
            <w:tcW w:w="816" w:type="pct"/>
          </w:tcPr>
          <w:p w14:paraId="304256BA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7C05ECEB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A5EDAED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4016AC5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14:paraId="7569FC01" w14:textId="77777777"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7DF596B0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14:paraId="2B1257D0" w14:textId="77777777" w:rsidTr="00FF2DFA">
        <w:tc>
          <w:tcPr>
            <w:tcW w:w="2030" w:type="pct"/>
          </w:tcPr>
          <w:p w14:paraId="7172CE56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2.2</w:t>
            </w:r>
          </w:p>
          <w:p w14:paraId="5C62BEC3" w14:textId="77777777"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«Внедрение методов бережливого производства»</w:t>
            </w:r>
          </w:p>
        </w:tc>
        <w:tc>
          <w:tcPr>
            <w:tcW w:w="816" w:type="pct"/>
          </w:tcPr>
          <w:p w14:paraId="533D330E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6DDC6F5C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3CA8FD01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39FEEE73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14:paraId="040E7883" w14:textId="77777777"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3A31FF0D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14:paraId="48601B6F" w14:textId="77777777" w:rsidTr="00FF2DFA">
        <w:tc>
          <w:tcPr>
            <w:tcW w:w="2030" w:type="pct"/>
          </w:tcPr>
          <w:p w14:paraId="79BF81FA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2.3</w:t>
            </w:r>
          </w:p>
          <w:p w14:paraId="42EA5599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Технологии лидерства, вовлечения и мотивации персонала</w:t>
            </w:r>
          </w:p>
        </w:tc>
        <w:tc>
          <w:tcPr>
            <w:tcW w:w="816" w:type="pct"/>
          </w:tcPr>
          <w:p w14:paraId="32E29923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A19A34A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49A23FB" w14:textId="77777777"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862FC59" w14:textId="77777777" w:rsidR="00FF2DFA" w:rsidRDefault="00FF2DFA" w:rsidP="0017389A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14:paraId="7877A397" w14:textId="77777777" w:rsidR="00FF2DFA" w:rsidRDefault="00FF2DFA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14:paraId="20CBE014" w14:textId="77777777"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2A0945B2" w14:textId="77777777" w:rsidR="00FF2DFA" w:rsidRDefault="00FF2DFA" w:rsidP="00FF2DFA">
      <w:pPr>
        <w:pStyle w:val="aff4"/>
        <w:spacing w:after="0" w:line="240" w:lineRule="auto"/>
        <w:rPr>
          <w:color w:val="000000" w:themeColor="text1"/>
        </w:rPr>
      </w:pPr>
    </w:p>
    <w:p w14:paraId="40C3855F" w14:textId="77777777" w:rsidR="00735BF7" w:rsidRPr="00FF2DFA" w:rsidRDefault="000445CD" w:rsidP="00FF2DFA">
      <w:pPr>
        <w:pStyle w:val="aff4"/>
        <w:numPr>
          <w:ilvl w:val="0"/>
          <w:numId w:val="19"/>
        </w:numPr>
        <w:spacing w:after="0" w:line="240" w:lineRule="auto"/>
        <w:jc w:val="center"/>
        <w:rPr>
          <w:b/>
          <w:color w:val="000000" w:themeColor="text1"/>
        </w:rPr>
      </w:pPr>
      <w:r w:rsidRPr="00FF2DFA">
        <w:rPr>
          <w:b/>
          <w:color w:val="000000" w:themeColor="text1"/>
        </w:rPr>
        <w:t>Комплект оценочных средств</w:t>
      </w:r>
    </w:p>
    <w:p w14:paraId="27E060D5" w14:textId="77777777" w:rsidR="00735BF7" w:rsidRDefault="00735BF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5EFA49E" w14:textId="77777777" w:rsidR="00735BF7" w:rsidRDefault="000445C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Задания для текущего контроля успеваемости</w:t>
      </w:r>
    </w:p>
    <w:p w14:paraId="358B280D" w14:textId="77777777" w:rsidR="00735BF7" w:rsidRDefault="00735BF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68C4EB8" w14:textId="77777777"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</w:t>
      </w:r>
    </w:p>
    <w:p w14:paraId="3FB4B412" w14:textId="77777777"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последовательность</w:t>
      </w:r>
    </w:p>
    <w:p w14:paraId="126CFE78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A6AF298" w14:textId="77777777"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Расположите следующие этапы внедрения бережливого производства в правильной послед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вательности:</w:t>
      </w:r>
    </w:p>
    <w:p w14:paraId="73E9A97A" w14:textId="77777777"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/>
          <w:color w:val="000000" w:themeColor="text1"/>
        </w:rPr>
        <w:t>Анализ потерь (</w:t>
      </w:r>
      <w:proofErr w:type="spellStart"/>
      <w:r>
        <w:rPr>
          <w:rFonts w:ascii="Times New Roman" w:hAnsi="Times New Roman"/>
          <w:color w:val="000000" w:themeColor="text1"/>
        </w:rPr>
        <w:t>Muda</w:t>
      </w:r>
      <w:proofErr w:type="spellEnd"/>
      <w:r>
        <w:rPr>
          <w:rFonts w:ascii="Times New Roman" w:hAnsi="Times New Roman"/>
          <w:color w:val="000000" w:themeColor="text1"/>
        </w:rPr>
        <w:t>) и составление карты потока создания ценности (VSM)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</w:p>
    <w:p w14:paraId="66179BB0" w14:textId="77777777"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 превращение свободного азота в связанные формы</w:t>
      </w:r>
    </w:p>
    <w:p w14:paraId="32BC9E35" w14:textId="77777777" w:rsidR="00735BF7" w:rsidRDefault="000445CD">
      <w:pPr>
        <w:pStyle w:val="aff5"/>
        <w:spacing w:beforeAutospacing="0" w:after="0" w:afterAutospacing="0"/>
        <w:rPr>
          <w:rFonts w:eastAsiaTheme="minorEastAsia"/>
          <w:color w:val="000000" w:themeColor="text1"/>
        </w:rPr>
      </w:pPr>
      <w:r>
        <w:rPr>
          <w:color w:val="000000" w:themeColor="text1"/>
        </w:rPr>
        <w:t>3)</w:t>
      </w:r>
      <w:r>
        <w:rPr>
          <w:rFonts w:eastAsiaTheme="minorEastAsia"/>
          <w:color w:val="000000" w:themeColor="text1"/>
        </w:rPr>
        <w:t xml:space="preserve"> Обучение сотрудников принципам </w:t>
      </w:r>
      <w:proofErr w:type="spellStart"/>
      <w:r>
        <w:rPr>
          <w:rFonts w:eastAsiaTheme="minorEastAsia"/>
          <w:color w:val="000000" w:themeColor="text1"/>
        </w:rPr>
        <w:t>Lean</w:t>
      </w:r>
      <w:proofErr w:type="spellEnd"/>
      <w:r>
        <w:rPr>
          <w:rFonts w:eastAsiaTheme="minorEastAsia"/>
          <w:color w:val="000000" w:themeColor="text1"/>
        </w:rPr>
        <w:t>.</w:t>
      </w:r>
    </w:p>
    <w:p w14:paraId="090E26FB" w14:textId="77777777" w:rsidR="00735BF7" w:rsidRDefault="000445CD">
      <w:pPr>
        <w:pStyle w:val="aff5"/>
        <w:spacing w:beforeAutospacing="0" w:after="0" w:afterAutospacing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4) Внедрение инструментов бережливого производства (5S, канбан, кайдзен и др.).</w:t>
      </w:r>
    </w:p>
    <w:p w14:paraId="7EFA28D9" w14:textId="77777777"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</w:t>
      </w:r>
      <w:r>
        <w:rPr>
          <w:rFonts w:ascii="Times New Roman" w:hAnsi="Times New Roman"/>
          <w:color w:val="000000" w:themeColor="text1"/>
        </w:rPr>
        <w:t xml:space="preserve"> Выбор пилотного участка для апробации методик</w:t>
      </w:r>
    </w:p>
    <w:p w14:paraId="5DFDF97A" w14:textId="77777777" w:rsidR="00735BF7" w:rsidRDefault="00735BF7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358A5D8" w14:textId="77777777"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71"/>
        <w:gridCol w:w="1871"/>
        <w:gridCol w:w="1870"/>
        <w:gridCol w:w="1870"/>
      </w:tblGrid>
      <w:tr w:rsidR="00735BF7" w14:paraId="67BCE842" w14:textId="77777777">
        <w:tc>
          <w:tcPr>
            <w:tcW w:w="1872" w:type="dxa"/>
          </w:tcPr>
          <w:p w14:paraId="2ADF3838" w14:textId="77777777"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14:paraId="507C93C9" w14:textId="77777777"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14:paraId="563E5EE2" w14:textId="77777777"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14:paraId="31CAEE47" w14:textId="77777777"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14:paraId="5123DC07" w14:textId="77777777" w:rsidR="00735BF7" w:rsidRDefault="00735BF7">
            <w:pPr>
              <w:widowControl w:val="0"/>
              <w:spacing w:after="0" w:line="240" w:lineRule="auto"/>
            </w:pPr>
          </w:p>
        </w:tc>
      </w:tr>
    </w:tbl>
    <w:p w14:paraId="55272582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9D6DDE4" w14:textId="77777777"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 </w:t>
      </w:r>
    </w:p>
    <w:p w14:paraId="230B62B9" w14:textId="77777777"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14:paraId="06D72675" w14:textId="77777777" w:rsidR="00735BF7" w:rsidRDefault="00735BF7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06EB026A" w14:textId="77777777" w:rsidR="00735BF7" w:rsidRDefault="000445C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Сопоставьте термины с их определениями:</w:t>
      </w:r>
    </w:p>
    <w:p w14:paraId="00C860EC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23AEAFE" w14:textId="77777777"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вого столбца:</w:t>
      </w:r>
    </w:p>
    <w:p w14:paraId="4955E106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3967"/>
      </w:tblGrid>
      <w:tr w:rsidR="00735BF7" w14:paraId="14513071" w14:textId="77777777">
        <w:tc>
          <w:tcPr>
            <w:tcW w:w="4677" w:type="dxa"/>
            <w:gridSpan w:val="2"/>
          </w:tcPr>
          <w:p w14:paraId="7EA684D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Участники круговорота</w:t>
            </w:r>
          </w:p>
        </w:tc>
        <w:tc>
          <w:tcPr>
            <w:tcW w:w="4676" w:type="dxa"/>
            <w:gridSpan w:val="2"/>
          </w:tcPr>
          <w:p w14:paraId="55435CE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</w:t>
            </w:r>
          </w:p>
        </w:tc>
      </w:tr>
      <w:tr w:rsidR="00735BF7" w14:paraId="1408B035" w14:textId="77777777">
        <w:tc>
          <w:tcPr>
            <w:tcW w:w="708" w:type="dxa"/>
          </w:tcPr>
          <w:p w14:paraId="09BC1CF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969" w:type="dxa"/>
          </w:tcPr>
          <w:p w14:paraId="10AF24B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Время, необходимое для выполн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процесса</w:t>
            </w:r>
          </w:p>
        </w:tc>
        <w:tc>
          <w:tcPr>
            <w:tcW w:w="709" w:type="dxa"/>
          </w:tcPr>
          <w:p w14:paraId="2A2142A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7" w:type="dxa"/>
          </w:tcPr>
          <w:p w14:paraId="59079C6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цикла</w:t>
            </w:r>
          </w:p>
        </w:tc>
      </w:tr>
      <w:tr w:rsidR="00735BF7" w14:paraId="525B6E8C" w14:textId="77777777">
        <w:tc>
          <w:tcPr>
            <w:tcW w:w="708" w:type="dxa"/>
          </w:tcPr>
          <w:p w14:paraId="2C5C93F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14:paraId="76A5DCE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Устранение потерь в процессе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изводства</w:t>
            </w:r>
          </w:p>
        </w:tc>
        <w:tc>
          <w:tcPr>
            <w:tcW w:w="709" w:type="dxa"/>
          </w:tcPr>
          <w:p w14:paraId="54183FCA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7" w:type="dxa"/>
          </w:tcPr>
          <w:p w14:paraId="4154194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Ненужные затраты</w:t>
            </w:r>
          </w:p>
        </w:tc>
      </w:tr>
      <w:tr w:rsidR="00735BF7" w14:paraId="7769BF88" w14:textId="77777777">
        <w:tc>
          <w:tcPr>
            <w:tcW w:w="708" w:type="dxa"/>
          </w:tcPr>
          <w:p w14:paraId="18ACC6F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969" w:type="dxa"/>
          </w:tcPr>
          <w:p w14:paraId="37594D2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Принцип, согласно которому нужно делать только то, что необходимо</w:t>
            </w:r>
          </w:p>
        </w:tc>
        <w:tc>
          <w:tcPr>
            <w:tcW w:w="709" w:type="dxa"/>
          </w:tcPr>
          <w:p w14:paraId="77F22BE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7" w:type="dxa"/>
          </w:tcPr>
          <w:p w14:paraId="208A5EF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Устранение потерь </w:t>
            </w:r>
          </w:p>
        </w:tc>
      </w:tr>
    </w:tbl>
    <w:p w14:paraId="2EE5BF24" w14:textId="77777777"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14:paraId="3EE28FEF" w14:textId="77777777"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14B8A516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</w:tblGrid>
      <w:tr w:rsidR="00735BF7" w14:paraId="5CEFB604" w14:textId="77777777">
        <w:tc>
          <w:tcPr>
            <w:tcW w:w="1560" w:type="dxa"/>
          </w:tcPr>
          <w:p w14:paraId="0AA1E7A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003FCC8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2A9623F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 w14:paraId="06706142" w14:textId="77777777">
        <w:tc>
          <w:tcPr>
            <w:tcW w:w="1560" w:type="dxa"/>
          </w:tcPr>
          <w:p w14:paraId="7326B182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74C44F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9BDCBF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04FDA99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281ED35" w14:textId="77777777"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3</w:t>
      </w:r>
    </w:p>
    <w:p w14:paraId="3D75EAFD" w14:textId="77777777"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 текст  и запишите решение и ответ</w:t>
      </w:r>
    </w:p>
    <w:p w14:paraId="6FC4B27D" w14:textId="77777777" w:rsidR="00735BF7" w:rsidRDefault="000445CD">
      <w:pPr>
        <w:spacing w:before="100" w:beforeAutospacing="1" w:after="100" w:afterAutospacing="1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На производственном участке сборки автомобильных узлов зафиксированы следующие пр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о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блемы:</w:t>
      </w:r>
    </w:p>
    <w:p w14:paraId="680069A8" w14:textId="77777777" w:rsidR="00735BF7" w:rsidRDefault="000445CD">
      <w:pPr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Рабочие тратят 5-7 минут на поиск инструментов и деталей.</w:t>
      </w:r>
    </w:p>
    <w:p w14:paraId="72E242CC" w14:textId="77777777" w:rsidR="00735BF7" w:rsidRDefault="000445CD">
      <w:pPr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Из-за неудобного расположения стеллажей 15% времени уходит на лишние движения.</w:t>
      </w:r>
    </w:p>
    <w:p w14:paraId="6D29741B" w14:textId="77777777" w:rsidR="00735BF7" w:rsidRDefault="000445CD">
      <w:pPr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10% деталей оказываются бракованными из-за неправильного хранения.</w:t>
      </w:r>
    </w:p>
    <w:p w14:paraId="6A583481" w14:textId="77777777" w:rsidR="00735BF7" w:rsidRDefault="000445CD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Предложите конкретный  инструмент  </w:t>
      </w:r>
      <w:proofErr w:type="spellStart"/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Lean</w:t>
      </w:r>
      <w:proofErr w:type="spellEnd"/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 для устранения этих потерь.</w:t>
      </w:r>
    </w:p>
    <w:p w14:paraId="54E32D13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45278B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Решение:</w:t>
      </w:r>
    </w:p>
    <w:p w14:paraId="3A0AB9B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883807D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Ответ:</w:t>
      </w:r>
    </w:p>
    <w:p w14:paraId="77E52189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C4474B7" w14:textId="77777777" w:rsidR="00735BF7" w:rsidRDefault="000445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Задание 4</w:t>
      </w:r>
    </w:p>
    <w:p w14:paraId="593E5257" w14:textId="77777777" w:rsidR="00735BF7" w:rsidRDefault="000445CD">
      <w:pPr>
        <w:spacing w:after="0" w:line="17" w:lineRule="atLeast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46E9C6D8" w14:textId="77777777" w:rsidR="00735BF7" w:rsidRDefault="00735BF7">
      <w:pPr>
        <w:spacing w:after="0" w:line="17" w:lineRule="atLeast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117E343F" w14:textId="77777777" w:rsidR="00735BF7" w:rsidRDefault="000445CD">
      <w:pPr>
        <w:spacing w:after="0" w:line="17" w:lineRule="atLeast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Что означает принцип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Дзидока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 в системе TPS (Toyota Production System)?</w:t>
      </w:r>
    </w:p>
    <w:p w14:paraId="31A71E51" w14:textId="77777777" w:rsidR="00735BF7" w:rsidRDefault="00735BF7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14:paraId="7342E390" w14:textId="77777777"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/>
          <w:color w:val="000000" w:themeColor="text1"/>
        </w:rPr>
        <w:t>Автоматическую остановку оборудования при обнаружении брака</w:t>
      </w:r>
      <w:r>
        <w:rPr>
          <w:rFonts w:ascii="Times New Roman" w:hAnsi="Times New Roman"/>
          <w:color w:val="000000" w:themeColor="text1"/>
        </w:rPr>
        <w:br/>
        <w:t>2) Постоянное обучение сотрудников</w:t>
      </w:r>
      <w:r>
        <w:rPr>
          <w:rFonts w:ascii="Times New Roman" w:hAnsi="Times New Roman"/>
          <w:color w:val="000000" w:themeColor="text1"/>
        </w:rPr>
        <w:br/>
        <w:t>3) Максимальное использование ручного труда</w:t>
      </w:r>
      <w:r>
        <w:rPr>
          <w:rFonts w:ascii="Times New Roman" w:hAnsi="Times New Roman"/>
          <w:color w:val="000000" w:themeColor="text1"/>
        </w:rPr>
        <w:br/>
        <w:t>4) Увеличение скорости производства</w:t>
      </w:r>
    </w:p>
    <w:p w14:paraId="6820F8DB" w14:textId="77777777" w:rsidR="00735BF7" w:rsidRDefault="00735BF7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14:paraId="53F7D8FA" w14:textId="77777777"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664BCC7B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4F0667A" w14:textId="77777777"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5</w:t>
      </w:r>
    </w:p>
    <w:p w14:paraId="1597F6FE" w14:textId="77777777" w:rsidR="00735BF7" w:rsidRDefault="000445CD">
      <w:pPr>
        <w:spacing w:after="0" w:line="17" w:lineRule="atLeas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01EB293F" w14:textId="77777777" w:rsidR="00735BF7" w:rsidRDefault="00735BF7">
      <w:pPr>
        <w:spacing w:after="0" w:line="17" w:lineRule="atLeas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59A077D" w14:textId="77777777" w:rsidR="00735BF7" w:rsidRDefault="000445CD">
      <w:pPr>
        <w:spacing w:after="0" w:line="17" w:lineRule="atLeast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Какие инструменты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Lean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используются для визуализации процессов?</w:t>
      </w:r>
    </w:p>
    <w:p w14:paraId="711E29B1" w14:textId="77777777" w:rsidR="00735BF7" w:rsidRDefault="000445CD">
      <w:pPr>
        <w:pStyle w:val="aff5"/>
        <w:spacing w:beforeAutospacing="0" w:after="0" w:afterAutospacing="0" w:line="17" w:lineRule="atLeast"/>
        <w:rPr>
          <w:rFonts w:eastAsiaTheme="minorEastAsia"/>
          <w:color w:val="000000" w:themeColor="text1"/>
        </w:rPr>
      </w:pPr>
      <w:r>
        <w:rPr>
          <w:color w:val="000000" w:themeColor="text1"/>
        </w:rPr>
        <w:t xml:space="preserve">1) </w:t>
      </w:r>
      <w:r>
        <w:rPr>
          <w:rFonts w:eastAsiaTheme="minorEastAsia"/>
          <w:color w:val="000000" w:themeColor="text1"/>
        </w:rPr>
        <w:t>Карта потока создания ценности (VSM)</w:t>
      </w:r>
    </w:p>
    <w:p w14:paraId="2D324FA2" w14:textId="77777777" w:rsidR="00735BF7" w:rsidRDefault="000445CD">
      <w:pPr>
        <w:spacing w:after="0" w:line="17" w:lineRule="atLeas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2)Метод PERT</w:t>
      </w:r>
    </w:p>
    <w:p w14:paraId="7E25B5B7" w14:textId="77777777" w:rsidR="00735BF7" w:rsidRDefault="000445CD">
      <w:pPr>
        <w:spacing w:after="0" w:line="17" w:lineRule="atLeas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3)Доска Канбан</w:t>
      </w:r>
    </w:p>
    <w:p w14:paraId="07B932B5" w14:textId="77777777" w:rsidR="00735BF7" w:rsidRDefault="000445CD">
      <w:pPr>
        <w:spacing w:after="0" w:line="17" w:lineRule="atLeas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4)FMEA-анализ</w:t>
      </w:r>
    </w:p>
    <w:p w14:paraId="66DAFBBB" w14:textId="77777777"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9F814B0" w14:textId="77777777"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3D3EA963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7F501C6" w14:textId="77777777" w:rsidR="00735BF7" w:rsidRDefault="000445C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Задание 6</w:t>
      </w:r>
    </w:p>
    <w:p w14:paraId="7D51D55A" w14:textId="77777777" w:rsidR="00735BF7" w:rsidRDefault="000445CD">
      <w:pPr>
        <w:rPr>
          <w:i/>
          <w:shd w:val="clear" w:color="auto" w:fill="FFFF00"/>
        </w:rPr>
      </w:pPr>
      <w:r>
        <w:rPr>
          <w:rFonts w:ascii="Times New Roman" w:hAnsi="Times New Roman"/>
          <w:i/>
          <w:sz w:val="24"/>
        </w:rPr>
        <w:t>Прочитайте текст, выберите несколько верных ответов из четырех предложенных</w:t>
      </w:r>
    </w:p>
    <w:p w14:paraId="4772E863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>Какие</w:t>
      </w:r>
      <w:r>
        <w:rPr>
          <w:rStyle w:val="apple-converted-space"/>
          <w:rFonts w:ascii="Times New Roman" w:hAnsi="Times New Roman"/>
          <w:color w:val="000000" w:themeColor="text1"/>
        </w:rPr>
        <w:t>  </w:t>
      </w:r>
      <w:r>
        <w:rPr>
          <w:rFonts w:ascii="Times New Roman" w:hAnsi="Times New Roman"/>
          <w:color w:val="000000" w:themeColor="text1"/>
        </w:rPr>
        <w:t>из перечисленных вариантов являются примерами потерь типа</w:t>
      </w:r>
      <w:r>
        <w:rPr>
          <w:rStyle w:val="apple-converted-space"/>
          <w:rFonts w:ascii="Times New Roman" w:hAnsi="Times New Roman"/>
          <w:color w:val="000000" w:themeColor="text1"/>
        </w:rPr>
        <w:t> </w:t>
      </w:r>
      <w:r>
        <w:rPr>
          <w:rStyle w:val="ae"/>
          <w:rFonts w:ascii="Times New Roman" w:hAnsi="Times New Roman"/>
          <w:color w:val="000000" w:themeColor="text1"/>
        </w:rPr>
        <w:t>"</w:t>
      </w:r>
      <w:r>
        <w:rPr>
          <w:rStyle w:val="ae"/>
          <w:rFonts w:ascii="Times New Roman" w:hAnsi="Times New Roman"/>
          <w:b w:val="0"/>
          <w:bCs w:val="0"/>
          <w:color w:val="000000" w:themeColor="text1"/>
        </w:rPr>
        <w:t>Избыточные запасы</w:t>
      </w:r>
      <w:r>
        <w:rPr>
          <w:rStyle w:val="ae"/>
          <w:rFonts w:ascii="Times New Roman" w:hAnsi="Times New Roman"/>
          <w:color w:val="000000" w:themeColor="text1"/>
        </w:rPr>
        <w:t>"</w:t>
      </w:r>
      <w:r>
        <w:rPr>
          <w:rFonts w:ascii="Times New Roman" w:hAnsi="Times New Roman"/>
          <w:color w:val="000000" w:themeColor="text1"/>
        </w:rPr>
        <w:t>?</w:t>
      </w:r>
    </w:p>
    <w:p w14:paraId="1E4A0033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7F65D07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Хранение на складе месячного запаса деталей при ежедневной потребности </w:t>
      </w:r>
    </w:p>
    <w:p w14:paraId="615B875E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Перемещение работника за инструментом в другой цех</w:t>
      </w:r>
    </w:p>
    <w:p w14:paraId="0F651956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Ожидание оператором  загрузки сырья 30 минут</w:t>
      </w:r>
    </w:p>
    <w:p w14:paraId="3489B935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 Наличие 1000 единиц готовой продукции при ежедневном спросе 50 единиц </w:t>
      </w:r>
    </w:p>
    <w:p w14:paraId="2292EC3D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97DACA9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6555BAB1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4E7F656" w14:textId="77777777" w:rsidR="00735BF7" w:rsidRDefault="000445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7</w:t>
      </w:r>
    </w:p>
    <w:p w14:paraId="71E21981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09F96905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03EA1BC" w14:textId="77777777" w:rsidR="00735BF7" w:rsidRDefault="000445C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Отчетным периодом в отношении внесения платы за негативное воздействие на окружа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щую среду признается...</w:t>
      </w:r>
    </w:p>
    <w:p w14:paraId="3DCF76A0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5B069CFC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27C1469E" w14:textId="77777777" w:rsidR="00735BF7" w:rsidRDefault="00735BF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CBED16C" w14:textId="77777777"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8</w:t>
      </w:r>
    </w:p>
    <w:p w14:paraId="7F74F4A5" w14:textId="77777777"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44DA6B08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Создание культуры</w:t>
      </w:r>
      <w:r>
        <w:rPr>
          <w:rStyle w:val="apple-converted-space"/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 </w:t>
      </w:r>
      <w:r>
        <w:rPr>
          <w:rStyle w:val="ae"/>
          <w:rFonts w:ascii="Times New Roman" w:hAnsi="Times New Roman"/>
          <w:b w:val="0"/>
          <w:bCs w:val="0"/>
          <w:color w:val="000000" w:themeColor="text1"/>
          <w:spacing w:val="6"/>
          <w:sz w:val="24"/>
          <w:szCs w:val="24"/>
        </w:rPr>
        <w:t>непрерывного совершенствования</w:t>
      </w:r>
      <w:r>
        <w:rPr>
          <w:rStyle w:val="apple-converted-space"/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является ключом к долгосрочн</w:t>
      </w: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му успеху бережливого производства.</w:t>
      </w:r>
    </w:p>
    <w:p w14:paraId="0A48ECF3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AB6CDFE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>Сопоставьте термин из левого столбца с соответствующим определением из правого столбца.</w:t>
      </w:r>
      <w:r>
        <w:rPr>
          <w:rStyle w:val="apple-converted-space"/>
          <w:rFonts w:ascii="Times New Roman" w:hAnsi="Times New Roman"/>
          <w:color w:val="000000" w:themeColor="text1"/>
        </w:rPr>
        <w:t> </w:t>
      </w:r>
    </w:p>
    <w:p w14:paraId="4209471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1845"/>
        <w:gridCol w:w="425"/>
        <w:gridCol w:w="6662"/>
      </w:tblGrid>
      <w:tr w:rsidR="00735BF7" w14:paraId="3134A768" w14:textId="77777777">
        <w:tc>
          <w:tcPr>
            <w:tcW w:w="2267" w:type="dxa"/>
            <w:gridSpan w:val="2"/>
          </w:tcPr>
          <w:p w14:paraId="78F9119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7087" w:type="dxa"/>
            <w:gridSpan w:val="2"/>
          </w:tcPr>
          <w:p w14:paraId="0624148A" w14:textId="77777777" w:rsidR="00735BF7" w:rsidRDefault="000445CD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</w:t>
            </w:r>
          </w:p>
        </w:tc>
      </w:tr>
      <w:tr w:rsidR="00735BF7" w14:paraId="0A561C2F" w14:textId="77777777">
        <w:tc>
          <w:tcPr>
            <w:tcW w:w="422" w:type="dxa"/>
          </w:tcPr>
          <w:p w14:paraId="4C07203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845" w:type="dxa"/>
          </w:tcPr>
          <w:p w14:paraId="486CADB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Муда</w:t>
            </w:r>
          </w:p>
        </w:tc>
        <w:tc>
          <w:tcPr>
            <w:tcW w:w="425" w:type="dxa"/>
          </w:tcPr>
          <w:p w14:paraId="0C51DC8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3B8577EA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Потери из-за неравномерности выполнения работ</w:t>
            </w:r>
          </w:p>
        </w:tc>
      </w:tr>
      <w:tr w:rsidR="00735BF7" w14:paraId="09E183D8" w14:textId="77777777">
        <w:trPr>
          <w:trHeight w:val="294"/>
        </w:trPr>
        <w:tc>
          <w:tcPr>
            <w:tcW w:w="422" w:type="dxa"/>
          </w:tcPr>
          <w:p w14:paraId="2483F83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845" w:type="dxa"/>
          </w:tcPr>
          <w:p w14:paraId="75D51D5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Мури</w:t>
            </w:r>
          </w:p>
        </w:tc>
        <w:tc>
          <w:tcPr>
            <w:tcW w:w="425" w:type="dxa"/>
          </w:tcPr>
          <w:p w14:paraId="0BD416A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6276FD5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>Любые виды потерь в производстве</w:t>
            </w:r>
          </w:p>
        </w:tc>
      </w:tr>
      <w:tr w:rsidR="00735BF7" w14:paraId="31F2B234" w14:textId="77777777">
        <w:tc>
          <w:tcPr>
            <w:tcW w:w="422" w:type="dxa"/>
          </w:tcPr>
          <w:p w14:paraId="2B8BA06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845" w:type="dxa"/>
          </w:tcPr>
          <w:p w14:paraId="26956C5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Мура</w:t>
            </w:r>
          </w:p>
        </w:tc>
        <w:tc>
          <w:tcPr>
            <w:tcW w:w="425" w:type="dxa"/>
          </w:tcPr>
          <w:p w14:paraId="4D69B55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6B5EE13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Чрезмерная нагрузка на оборудование или персонал</w:t>
            </w:r>
          </w:p>
        </w:tc>
      </w:tr>
    </w:tbl>
    <w:p w14:paraId="46AB49C9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43A7624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41D31FEA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735BF7" w14:paraId="72531E4F" w14:textId="77777777">
        <w:tc>
          <w:tcPr>
            <w:tcW w:w="1559" w:type="dxa"/>
          </w:tcPr>
          <w:p w14:paraId="5B7C2FD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46454C0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6B81EC4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 w14:paraId="3702BE18" w14:textId="77777777">
        <w:tc>
          <w:tcPr>
            <w:tcW w:w="1559" w:type="dxa"/>
          </w:tcPr>
          <w:p w14:paraId="79BEC2E5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47B152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A6072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F437FE6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14:paraId="5B8E8AF2" w14:textId="77777777"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9</w:t>
      </w:r>
    </w:p>
    <w:p w14:paraId="06755171" w14:textId="77777777"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14:paraId="5DC20243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6DDB69A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Какие из перечисленных инструментов относятся к системе бережливого производства? </w:t>
      </w:r>
    </w:p>
    <w:p w14:paraId="32B33239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F9A8D59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Метод 5</w:t>
      </w:r>
      <w:r>
        <w:rPr>
          <w:rFonts w:ascii="Times New Roman" w:hAnsi="Times New Roman"/>
          <w:color w:val="000000" w:themeColor="text1"/>
          <w:sz w:val="24"/>
          <w:szCs w:val="24"/>
          <w:lang w:val="en-GB"/>
        </w:rPr>
        <w:t>s</w:t>
      </w:r>
    </w:p>
    <w:p w14:paraId="072D649B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 Дерево решений</w:t>
      </w:r>
    </w:p>
    <w:p w14:paraId="7379368B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  Канбан</w:t>
      </w:r>
    </w:p>
    <w:p w14:paraId="0C2E6118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 </w:t>
      </w:r>
      <w:r>
        <w:rPr>
          <w:rFonts w:ascii="Times New Roman" w:hAnsi="Times New Roman"/>
          <w:color w:val="000000" w:themeColor="text1"/>
          <w:sz w:val="24"/>
          <w:szCs w:val="24"/>
          <w:lang w:val="en-GB"/>
        </w:rPr>
        <w:t>Swot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-анализ </w:t>
      </w:r>
    </w:p>
    <w:p w14:paraId="6A4F8D1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8E48E1D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14:paraId="432CB172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4A0441F" w14:textId="77777777"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t xml:space="preserve"> </w:t>
      </w:r>
      <w:r>
        <w:rPr>
          <w:rFonts w:ascii="Times New Roman" w:hAnsi="Times New Roman"/>
          <w:b/>
          <w:sz w:val="24"/>
        </w:rPr>
        <w:t>Задание 10</w:t>
      </w:r>
    </w:p>
    <w:p w14:paraId="33622DB5" w14:textId="77777777"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5880476D" w14:textId="77777777" w:rsidR="00735BF7" w:rsidRDefault="00735BF7">
      <w:pPr>
        <w:spacing w:after="0"/>
        <w:rPr>
          <w:rFonts w:ascii="Times New Roman" w:hAnsi="Times New Roman"/>
          <w:i/>
          <w:sz w:val="24"/>
        </w:rPr>
      </w:pPr>
    </w:p>
    <w:p w14:paraId="4C411629" w14:textId="77777777" w:rsidR="00735BF7" w:rsidRDefault="000445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Бережливое производство – это набор принципов, методов и соответствующих им инстр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ментов. Сопоставьте термины с их определениями.</w:t>
      </w:r>
    </w:p>
    <w:p w14:paraId="77FBFC81" w14:textId="77777777" w:rsidR="00735BF7" w:rsidRDefault="00735BF7">
      <w:pPr>
        <w:spacing w:after="0"/>
        <w:rPr>
          <w:rFonts w:ascii="Times New Roman" w:hAnsi="Times New Roman"/>
          <w:sz w:val="24"/>
        </w:rPr>
      </w:pPr>
    </w:p>
    <w:p w14:paraId="1912EA5C" w14:textId="77777777" w:rsidR="00735BF7" w:rsidRDefault="000445CD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го столбца:</w:t>
      </w:r>
    </w:p>
    <w:p w14:paraId="05B58AE4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128"/>
        <w:gridCol w:w="567"/>
        <w:gridCol w:w="6237"/>
      </w:tblGrid>
      <w:tr w:rsidR="00735BF7" w14:paraId="2D208689" w14:textId="77777777">
        <w:tc>
          <w:tcPr>
            <w:tcW w:w="2550" w:type="dxa"/>
            <w:gridSpan w:val="2"/>
          </w:tcPr>
          <w:p w14:paraId="209DFA89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6804" w:type="dxa"/>
            <w:gridSpan w:val="2"/>
          </w:tcPr>
          <w:p w14:paraId="67A12BF7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Топология</w:t>
            </w:r>
          </w:p>
        </w:tc>
      </w:tr>
      <w:tr w:rsidR="00735BF7" w14:paraId="5A4742B9" w14:textId="77777777">
        <w:tc>
          <w:tcPr>
            <w:tcW w:w="422" w:type="dxa"/>
          </w:tcPr>
          <w:p w14:paraId="53D60D82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128" w:type="dxa"/>
          </w:tcPr>
          <w:p w14:paraId="55D128F7" w14:textId="77777777" w:rsidR="00735BF7" w:rsidRDefault="000445CD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Пулл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-система</w:t>
            </w:r>
          </w:p>
        </w:tc>
        <w:tc>
          <w:tcPr>
            <w:tcW w:w="567" w:type="dxa"/>
          </w:tcPr>
          <w:p w14:paraId="541D656B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06C8A3F9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Время, необходимое для завершения одного полного ци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ла производства.</w:t>
            </w:r>
          </w:p>
        </w:tc>
      </w:tr>
      <w:tr w:rsidR="00735BF7" w14:paraId="55D8A06D" w14:textId="77777777">
        <w:trPr>
          <w:trHeight w:val="294"/>
        </w:trPr>
        <w:tc>
          <w:tcPr>
            <w:tcW w:w="422" w:type="dxa"/>
          </w:tcPr>
          <w:p w14:paraId="7AD7A70B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128" w:type="dxa"/>
          </w:tcPr>
          <w:p w14:paraId="3E304A28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цикла</w:t>
            </w:r>
          </w:p>
        </w:tc>
        <w:tc>
          <w:tcPr>
            <w:tcW w:w="567" w:type="dxa"/>
          </w:tcPr>
          <w:p w14:paraId="5D99AF6E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6BEBF310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Система, при которой производство начинается только после получения заказа.</w:t>
            </w:r>
          </w:p>
        </w:tc>
      </w:tr>
      <w:tr w:rsidR="00735BF7" w14:paraId="72CCE00A" w14:textId="77777777">
        <w:tc>
          <w:tcPr>
            <w:tcW w:w="422" w:type="dxa"/>
          </w:tcPr>
          <w:p w14:paraId="728F59ED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128" w:type="dxa"/>
          </w:tcPr>
          <w:p w14:paraId="0079BB42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Тока</w:t>
            </w:r>
          </w:p>
        </w:tc>
        <w:tc>
          <w:tcPr>
            <w:tcW w:w="567" w:type="dxa"/>
          </w:tcPr>
          <w:p w14:paraId="591184A7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101AE4EC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 управления потоками материалов и информации, основанный на реальном спросе.  </w:t>
            </w:r>
          </w:p>
        </w:tc>
      </w:tr>
    </w:tbl>
    <w:p w14:paraId="38BBC33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63CD7E5" w14:textId="77777777" w:rsidR="00735BF7" w:rsidRDefault="000445CD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37332789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735BF7" w14:paraId="4DA74C0C" w14:textId="77777777">
        <w:tc>
          <w:tcPr>
            <w:tcW w:w="1559" w:type="dxa"/>
          </w:tcPr>
          <w:p w14:paraId="40808737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1DD017A8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5328573B" w14:textId="77777777"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 w14:paraId="7D7737BC" w14:textId="77777777">
        <w:tc>
          <w:tcPr>
            <w:tcW w:w="1559" w:type="dxa"/>
          </w:tcPr>
          <w:p w14:paraId="261D4B7E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E5E02A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D5785C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1A2311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14:paraId="26421AB2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106E240" w14:textId="77777777" w:rsidR="00735BF7" w:rsidRDefault="00735BF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02284F3" w14:textId="77777777" w:rsidR="00FF2DFA" w:rsidRDefault="00FF2DF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7530DA3" w14:textId="77777777" w:rsidR="00735BF7" w:rsidRDefault="000445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11</w:t>
      </w:r>
    </w:p>
    <w:p w14:paraId="683ED1E5" w14:textId="77777777"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4D073A6C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9592138" w14:textId="77777777" w:rsidR="00735BF7" w:rsidRDefault="000445CD">
      <w:pPr>
        <w:pStyle w:val="aff5"/>
        <w:shd w:val="clear" w:color="auto" w:fill="FFFFFF"/>
        <w:spacing w:beforeAutospacing="0" w:after="0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>Что такое "канбан" в контексте бережливого производства?</w:t>
      </w:r>
    </w:p>
    <w:p w14:paraId="5B5C2EF8" w14:textId="77777777" w:rsidR="00735BF7" w:rsidRDefault="00735BF7">
      <w:pPr>
        <w:pStyle w:val="aff5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</w:p>
    <w:p w14:paraId="7A82C0D3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1)  Метод оценки качества продукции  </w:t>
      </w:r>
    </w:p>
    <w:p w14:paraId="052C4B9A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2) Система визуального управления запасами и производственными процессами  </w:t>
      </w:r>
    </w:p>
    <w:p w14:paraId="0F5D0A9F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Техника повышения мотивации сотрудников  </w:t>
      </w:r>
    </w:p>
    <w:p w14:paraId="7F6D27A9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4) Стратегия маркетинга нового продукта  </w:t>
      </w:r>
    </w:p>
    <w:p w14:paraId="19977D8D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3B84723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2F8DFD68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53F43A3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12</w:t>
      </w:r>
    </w:p>
    <w:p w14:paraId="1712C1A6" w14:textId="77777777" w:rsidR="00735BF7" w:rsidRDefault="000445CD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правильный ответ из четырех предложенных </w:t>
      </w:r>
    </w:p>
    <w:p w14:paraId="459BB37A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</w:p>
    <w:p w14:paraId="014135AD" w14:textId="77777777" w:rsidR="00735BF7" w:rsidRDefault="000445C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Что такое "вытягивающая система" в бережливом производстве?</w:t>
      </w:r>
    </w:p>
    <w:p w14:paraId="3DB4E5F8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E736CE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Производство на основе прогнозируемого спроса  </w:t>
      </w:r>
    </w:p>
    <w:p w14:paraId="442E6EBA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Производство по мере поступления заказов от клиентов  </w:t>
      </w:r>
    </w:p>
    <w:p w14:paraId="445AB302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Процесс, при котором запасы на складах увеличиваются  </w:t>
      </w:r>
    </w:p>
    <w:p w14:paraId="66921A9B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Автоматизированная система управления производством  </w:t>
      </w:r>
    </w:p>
    <w:p w14:paraId="0E13A612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2D6BA63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22B92422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3AC00B9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13</w:t>
      </w:r>
    </w:p>
    <w:p w14:paraId="68A480E9" w14:textId="77777777"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09F26455" w14:textId="77777777" w:rsidR="00735BF7" w:rsidRDefault="00735BF7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14:paraId="32FFC3C2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Какой из следующих принципов является основополагающим в бережливом производстве?</w:t>
      </w:r>
    </w:p>
    <w:p w14:paraId="1905A9C5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/>
        <w:t xml:space="preserve">1) Увеличение времени выполнения операций  </w:t>
      </w:r>
    </w:p>
    <w:p w14:paraId="094E9834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Снижение качества продукции для уменьшения затрат  </w:t>
      </w:r>
    </w:p>
    <w:p w14:paraId="2731A7C2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Устранение потерь и ненужных затрат  </w:t>
      </w:r>
    </w:p>
    <w:p w14:paraId="36FD7F0A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Автоматизация всех процессов без исключения  </w:t>
      </w:r>
    </w:p>
    <w:p w14:paraId="35FF7A00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4F823E6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5E85F67C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44DDB45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14</w:t>
      </w:r>
    </w:p>
    <w:p w14:paraId="49E1D94E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14:paraId="785A6D1C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018BAF7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Бережливое производство — это подход к управлению производственными процессами, к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торый направлен на максимизацию ценности для клиента при минимизации потерь. </w:t>
      </w:r>
    </w:p>
    <w:p w14:paraId="0FC96FDF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Какова основная цель бережливого производства?</w:t>
      </w:r>
    </w:p>
    <w:p w14:paraId="3DD58532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3639812" w14:textId="77777777"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14:paraId="5ECDBA43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56F805F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19C82CB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15</w:t>
      </w:r>
    </w:p>
    <w:p w14:paraId="1C528E20" w14:textId="77777777"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26231627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B15964F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Какой из следующих принципов является основным в бережливом производстве?</w:t>
      </w:r>
    </w:p>
    <w:p w14:paraId="76341AC1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7F357F2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</w:t>
      </w:r>
      <w: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Увеличение запасов для обеспечения непрерывности производства  </w:t>
      </w:r>
    </w:p>
    <w:p w14:paraId="5D81C63D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2) Сокращение времени на выполнение операций  </w:t>
      </w:r>
    </w:p>
    <w:p w14:paraId="569EFE81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Увеличение количества сотрудников для повышения производительности  </w:t>
      </w:r>
    </w:p>
    <w:p w14:paraId="2C968DBB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4) Автоматизация всех процессов без анализа их эффективности  </w:t>
      </w:r>
    </w:p>
    <w:p w14:paraId="26C803DF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624939AF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Ответ: </w:t>
      </w:r>
    </w:p>
    <w:p w14:paraId="2E36C6D7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676FEE6" w14:textId="77777777" w:rsidR="00735BF7" w:rsidRDefault="000445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16</w:t>
      </w:r>
    </w:p>
    <w:p w14:paraId="1E1D7A66" w14:textId="77777777" w:rsidR="00735BF7" w:rsidRDefault="000445CD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14:paraId="6BED6169" w14:textId="77777777" w:rsidR="00735BF7" w:rsidRDefault="00735BF7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00"/>
        </w:rPr>
      </w:pPr>
    </w:p>
    <w:p w14:paraId="0CBEE87E" w14:textId="77777777" w:rsidR="00735BF7" w:rsidRDefault="000445CD">
      <w:pPr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Соотнесите термины с их определениями</w:t>
      </w:r>
    </w:p>
    <w:p w14:paraId="12E9DA41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066B719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го столбца: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837"/>
        <w:gridCol w:w="567"/>
        <w:gridCol w:w="5528"/>
      </w:tblGrid>
      <w:tr w:rsidR="00735BF7" w14:paraId="68250930" w14:textId="77777777">
        <w:tc>
          <w:tcPr>
            <w:tcW w:w="3259" w:type="dxa"/>
            <w:gridSpan w:val="2"/>
          </w:tcPr>
          <w:p w14:paraId="6F8AF87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</w:t>
            </w:r>
          </w:p>
        </w:tc>
        <w:tc>
          <w:tcPr>
            <w:tcW w:w="6095" w:type="dxa"/>
            <w:gridSpan w:val="2"/>
          </w:tcPr>
          <w:p w14:paraId="416C05B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Виды источников </w:t>
            </w:r>
          </w:p>
        </w:tc>
      </w:tr>
      <w:tr w:rsidR="00735BF7" w14:paraId="4B5BD3CD" w14:textId="77777777">
        <w:tc>
          <w:tcPr>
            <w:tcW w:w="422" w:type="dxa"/>
          </w:tcPr>
          <w:p w14:paraId="6FDE54F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837" w:type="dxa"/>
          </w:tcPr>
          <w:p w14:paraId="3F6F9D5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Канбан</w:t>
            </w:r>
          </w:p>
        </w:tc>
        <w:tc>
          <w:tcPr>
            <w:tcW w:w="567" w:type="dxa"/>
          </w:tcPr>
          <w:p w14:paraId="37F30EC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14:paraId="028BE1A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Метод, направленный на организацию рабочего пространства для повышения эффективности и уменьшения потерь.  </w:t>
            </w:r>
          </w:p>
        </w:tc>
      </w:tr>
      <w:tr w:rsidR="00735BF7" w14:paraId="574DDC77" w14:textId="77777777">
        <w:tc>
          <w:tcPr>
            <w:tcW w:w="422" w:type="dxa"/>
          </w:tcPr>
          <w:p w14:paraId="1CD9320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837" w:type="dxa"/>
          </w:tcPr>
          <w:p w14:paraId="5361C74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Визуальное управление  </w:t>
            </w:r>
          </w:p>
        </w:tc>
        <w:tc>
          <w:tcPr>
            <w:tcW w:w="567" w:type="dxa"/>
          </w:tcPr>
          <w:p w14:paraId="6926F59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14:paraId="16A872E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управления производственными проце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сами, основанная на визуальных сигналах для 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троля запасов и потоков.  </w:t>
            </w:r>
          </w:p>
        </w:tc>
      </w:tr>
      <w:tr w:rsidR="00735BF7" w14:paraId="40C43901" w14:textId="77777777">
        <w:tc>
          <w:tcPr>
            <w:tcW w:w="422" w:type="dxa"/>
          </w:tcPr>
          <w:p w14:paraId="610FB06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837" w:type="dxa"/>
          </w:tcPr>
          <w:p w14:paraId="31F00E5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5S  </w:t>
            </w:r>
          </w:p>
          <w:p w14:paraId="61637AD8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14:paraId="406C9CB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14:paraId="21C5EA8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Подход, позволяющий сделать процессы более прозрачными и понятными для всех участников.  </w:t>
            </w:r>
          </w:p>
        </w:tc>
      </w:tr>
    </w:tbl>
    <w:p w14:paraId="42CBB906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C85F6F8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14:paraId="5A604F20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735BF7" w14:paraId="4E184233" w14:textId="77777777">
        <w:tc>
          <w:tcPr>
            <w:tcW w:w="1559" w:type="dxa"/>
          </w:tcPr>
          <w:p w14:paraId="3BC85FF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111611F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16BC3A6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 w14:paraId="314BB48E" w14:textId="77777777">
        <w:tc>
          <w:tcPr>
            <w:tcW w:w="1559" w:type="dxa"/>
          </w:tcPr>
          <w:p w14:paraId="13B089C1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A161D0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326B50" w14:textId="77777777"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05A72EB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8F77836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CB9D75" w14:textId="77777777" w:rsidR="00735BF7" w:rsidRDefault="000445C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17</w:t>
      </w:r>
    </w:p>
    <w:p w14:paraId="36649CA6" w14:textId="77777777" w:rsidR="00735BF7" w:rsidRDefault="000445CD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14:paraId="4CDA4B9E" w14:textId="77777777"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Какой из следующих подходов помогает минимизировать время ожидания в процессе прои</w:t>
      </w: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>водства?</w:t>
      </w:r>
    </w:p>
    <w:p w14:paraId="6D93D8E4" w14:textId="77777777" w:rsidR="00735BF7" w:rsidRDefault="00735BF7">
      <w:pPr>
        <w:spacing w:after="0" w:line="240" w:lineRule="auto"/>
        <w:rPr>
          <w:rFonts w:ascii="Times New Roman" w:hAnsi="Times New Roman"/>
          <w:sz w:val="24"/>
        </w:rPr>
      </w:pPr>
    </w:p>
    <w:p w14:paraId="5BF4A3A1" w14:textId="77777777"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Увеличение запасов на складе  </w:t>
      </w:r>
    </w:p>
    <w:p w14:paraId="53363A9E" w14:textId="77777777"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Оптимизация потока материалов  </w:t>
      </w:r>
    </w:p>
    <w:p w14:paraId="6273A526" w14:textId="77777777"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Увеличение числа этапов процесса  </w:t>
      </w:r>
    </w:p>
    <w:p w14:paraId="09939646" w14:textId="77777777"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Использование более медленных машин  </w:t>
      </w:r>
    </w:p>
    <w:p w14:paraId="7DF8AB61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7D3B208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1F61B83F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02E60C7A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18</w:t>
      </w:r>
    </w:p>
    <w:p w14:paraId="4E7951A7" w14:textId="77777777"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14:paraId="1F3E4964" w14:textId="77777777"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3924404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Какой из следующих инструментов не используется в бережливом производстве?</w:t>
      </w:r>
    </w:p>
    <w:p w14:paraId="0D481A42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224106C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5S  </w:t>
      </w:r>
    </w:p>
    <w:p w14:paraId="5C96CCC9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Канбан  </w:t>
      </w:r>
    </w:p>
    <w:p w14:paraId="203B14C9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SWOT-анализ  </w:t>
      </w:r>
    </w:p>
    <w:p w14:paraId="15992DBA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Визуальное управление  </w:t>
      </w:r>
    </w:p>
    <w:p w14:paraId="307BEFB8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A833B2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58D402F0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588191C5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19</w:t>
      </w:r>
    </w:p>
    <w:p w14:paraId="7DC21192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lastRenderedPageBreak/>
        <w:t xml:space="preserve">Прочитайте текст, выберите  один верный ответ из четырех предложенных </w:t>
      </w:r>
    </w:p>
    <w:p w14:paraId="19291A88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58EB9D0F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Что означает термин "кайдзен" в контексте бережливого производства?</w:t>
      </w:r>
    </w:p>
    <w:p w14:paraId="61F5377E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175EBDF5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1)</w:t>
      </w:r>
      <w:r>
        <w:rPr>
          <w:rFonts w:ascii="Roboto" w:hAnsi="Roboto"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Увеличение производственной мощности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  2) Постоянное улучшение процессов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  3) Снижение затрат на сырье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>  4) Увеличение количества рабочих смен</w:t>
      </w:r>
    </w:p>
    <w:p w14:paraId="28AA2A09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31B606E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6C4F2889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3D30209" w14:textId="77777777"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Задание 20</w:t>
      </w:r>
    </w:p>
    <w:p w14:paraId="4101ED42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Прочитайте  текст, выберите  один верный ответ из четырех предложенных </w:t>
      </w:r>
    </w:p>
    <w:p w14:paraId="01F7DC9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1CD637A4" w14:textId="77777777" w:rsidR="00735BF7" w:rsidRDefault="000445C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Какой из следующих принципов является основным в бережливом производстве?</w:t>
      </w:r>
    </w:p>
    <w:p w14:paraId="61215D8E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14:paraId="580EEC4C" w14:textId="77777777"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1) Увеличение запасов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2) Устранение потерь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3) Максимизация времени простоя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>4) Сокращение рабочего времени</w:t>
      </w:r>
    </w:p>
    <w:p w14:paraId="4F8C0609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9D06CB9" w14:textId="77777777"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14:paraId="5BE7CCCC" w14:textId="77777777" w:rsidR="00735BF7" w:rsidRDefault="00735BF7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66A894E9" w14:textId="77777777" w:rsidR="00735BF7" w:rsidRPr="00FF2DFA" w:rsidRDefault="000445CD" w:rsidP="00FF2DFA">
      <w:pPr>
        <w:pStyle w:val="aff4"/>
        <w:numPr>
          <w:ilvl w:val="0"/>
          <w:numId w:val="8"/>
        </w:numPr>
        <w:spacing w:after="0" w:line="240" w:lineRule="auto"/>
        <w:jc w:val="center"/>
        <w:rPr>
          <w:b/>
          <w:bCs/>
          <w:color w:val="000000" w:themeColor="text1"/>
        </w:rPr>
      </w:pPr>
      <w:r w:rsidRPr="00FF2DFA">
        <w:rPr>
          <w:b/>
          <w:bCs/>
          <w:color w:val="000000" w:themeColor="text1"/>
        </w:rPr>
        <w:t>Ключи к оцениванию</w:t>
      </w:r>
    </w:p>
    <w:p w14:paraId="6C659093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703"/>
        <w:gridCol w:w="1417"/>
        <w:gridCol w:w="1555"/>
        <w:gridCol w:w="1705"/>
        <w:gridCol w:w="1276"/>
        <w:gridCol w:w="1559"/>
      </w:tblGrid>
      <w:tr w:rsidR="00735BF7" w14:paraId="7CD0FD28" w14:textId="77777777" w:rsidTr="00FF2DFA">
        <w:tc>
          <w:tcPr>
            <w:tcW w:w="457" w:type="dxa"/>
          </w:tcPr>
          <w:p w14:paraId="0F6840C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1703" w:type="dxa"/>
          </w:tcPr>
          <w:p w14:paraId="2D88EE9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</w:tcPr>
          <w:p w14:paraId="79355BA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555" w:type="dxa"/>
          </w:tcPr>
          <w:p w14:paraId="0F0A4F9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14:paraId="199B3A2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7313BBA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петенции</w:t>
            </w:r>
          </w:p>
        </w:tc>
        <w:tc>
          <w:tcPr>
            <w:tcW w:w="1559" w:type="dxa"/>
          </w:tcPr>
          <w:p w14:paraId="571286FA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полнения задания</w:t>
            </w:r>
          </w:p>
        </w:tc>
      </w:tr>
      <w:tr w:rsidR="00735BF7" w14:paraId="32BC4DEA" w14:textId="77777777" w:rsidTr="00FF2DFA">
        <w:tc>
          <w:tcPr>
            <w:tcW w:w="457" w:type="dxa"/>
          </w:tcPr>
          <w:p w14:paraId="788CEDA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1</w:t>
            </w:r>
          </w:p>
        </w:tc>
        <w:tc>
          <w:tcPr>
            <w:tcW w:w="1703" w:type="dxa"/>
          </w:tcPr>
          <w:p w14:paraId="5185FEE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42153</w:t>
            </w:r>
          </w:p>
        </w:tc>
        <w:tc>
          <w:tcPr>
            <w:tcW w:w="1417" w:type="dxa"/>
          </w:tcPr>
          <w:p w14:paraId="1C90B8AA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770915F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329BA3A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последов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1705" w:type="dxa"/>
          </w:tcPr>
          <w:p w14:paraId="17E132A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3561F2DC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09AEBDDD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0FB675E5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65D584EA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B59041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14:paraId="30FE9C3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14:paraId="63C7558C" w14:textId="77777777" w:rsidTr="00FF2DFA">
        <w:tc>
          <w:tcPr>
            <w:tcW w:w="457" w:type="dxa"/>
          </w:tcPr>
          <w:p w14:paraId="7D05D29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2</w:t>
            </w:r>
          </w:p>
        </w:tc>
        <w:tc>
          <w:tcPr>
            <w:tcW w:w="1703" w:type="dxa"/>
          </w:tcPr>
          <w:p w14:paraId="636DAB3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14:paraId="014F846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6297283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5BEE22F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ствия </w:t>
            </w:r>
          </w:p>
        </w:tc>
        <w:tc>
          <w:tcPr>
            <w:tcW w:w="1705" w:type="dxa"/>
          </w:tcPr>
          <w:p w14:paraId="59C12FE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6356C12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123BC22B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1994A16C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76016FBE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3028BF1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2638956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14:paraId="0DF9CBFC" w14:textId="77777777" w:rsidTr="00FF2DFA">
        <w:tc>
          <w:tcPr>
            <w:tcW w:w="457" w:type="dxa"/>
          </w:tcPr>
          <w:p w14:paraId="7129B53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3</w:t>
            </w:r>
          </w:p>
        </w:tc>
        <w:tc>
          <w:tcPr>
            <w:tcW w:w="1703" w:type="dxa"/>
          </w:tcPr>
          <w:p w14:paraId="681B267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color w:val="40404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Решение:</w:t>
            </w:r>
            <w:r>
              <w:rPr>
                <w:rFonts w:ascii="Times New Roman" w:eastAsiaTheme="minorHAnsi" w:hAnsi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Style w:val="af1"/>
                <w:rFonts w:ascii="Times New Roman" w:hAnsi="Times New Roman"/>
                <w:i w:val="0"/>
                <w:iCs w:val="0"/>
                <w:color w:val="000000" w:themeColor="text1"/>
              </w:rPr>
              <w:t>движения, ожидание и дефекты</w:t>
            </w:r>
            <w:r>
              <w:rPr>
                <w:rStyle w:val="apple-converted-space"/>
                <w:rFonts w:ascii="Times New Roman" w:hAnsi="Times New Roman"/>
                <w:i/>
                <w:iCs/>
                <w:color w:val="000000" w:themeColor="text1"/>
              </w:rPr>
              <w:t> </w:t>
            </w:r>
          </w:p>
          <w:p w14:paraId="749FE21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Ответ: канбан </w:t>
            </w:r>
          </w:p>
        </w:tc>
        <w:tc>
          <w:tcPr>
            <w:tcW w:w="1417" w:type="dxa"/>
          </w:tcPr>
          <w:p w14:paraId="34B0BEE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7B979EC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б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остальные случаи</w:t>
            </w:r>
          </w:p>
        </w:tc>
        <w:tc>
          <w:tcPr>
            <w:tcW w:w="1555" w:type="dxa"/>
          </w:tcPr>
          <w:p w14:paraId="02B2CE0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разве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нутым отв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том</w:t>
            </w:r>
          </w:p>
        </w:tc>
        <w:tc>
          <w:tcPr>
            <w:tcW w:w="1705" w:type="dxa"/>
          </w:tcPr>
          <w:p w14:paraId="209689B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4A2EA4B3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7A7148BB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70028BD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C27CFC7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6E5AB51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14:paraId="28E2559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735BF7" w14:paraId="2532487E" w14:textId="77777777" w:rsidTr="00FF2DFA">
        <w:tc>
          <w:tcPr>
            <w:tcW w:w="457" w:type="dxa"/>
          </w:tcPr>
          <w:p w14:paraId="4313456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    4</w:t>
            </w:r>
          </w:p>
        </w:tc>
        <w:tc>
          <w:tcPr>
            <w:tcW w:w="1703" w:type="dxa"/>
          </w:tcPr>
          <w:p w14:paraId="55599B5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69A9312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1AD0334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04C4A3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49C8F46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3D540E7F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CBCEF22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72ED2C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3A580311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D7A6B8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3C7D124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33138334" w14:textId="77777777" w:rsidTr="00FF2DFA">
        <w:tc>
          <w:tcPr>
            <w:tcW w:w="457" w:type="dxa"/>
          </w:tcPr>
          <w:p w14:paraId="1513CD7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5</w:t>
            </w:r>
          </w:p>
        </w:tc>
        <w:tc>
          <w:tcPr>
            <w:tcW w:w="1703" w:type="dxa"/>
          </w:tcPr>
          <w:p w14:paraId="33BCF5F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7335BC8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6F8D99A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64C47A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57659D1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04984BA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4F75C4F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7410FE4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4AF7FADB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65F703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36609A7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40665691" w14:textId="77777777" w:rsidTr="00FF2DFA">
        <w:tc>
          <w:tcPr>
            <w:tcW w:w="457" w:type="dxa"/>
          </w:tcPr>
          <w:p w14:paraId="0E9D3AE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6</w:t>
            </w:r>
          </w:p>
        </w:tc>
        <w:tc>
          <w:tcPr>
            <w:tcW w:w="1703" w:type="dxa"/>
          </w:tcPr>
          <w:p w14:paraId="40E9A80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14:paraId="5EDFF4E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50C30C0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5B10E4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547EB52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1BF88BD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9185A9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26583D41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2232BDC2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0FA6787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006867E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3D491D3D" w14:textId="77777777" w:rsidTr="00FF2DFA">
        <w:trPr>
          <w:trHeight w:val="276"/>
        </w:trPr>
        <w:tc>
          <w:tcPr>
            <w:tcW w:w="457" w:type="dxa"/>
          </w:tcPr>
          <w:p w14:paraId="3113D01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7</w:t>
            </w:r>
          </w:p>
        </w:tc>
        <w:tc>
          <w:tcPr>
            <w:tcW w:w="1703" w:type="dxa"/>
          </w:tcPr>
          <w:p w14:paraId="6023F62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14:paraId="5EA6F52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618DCB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2D7839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14:paraId="60DFF30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0A7C003C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5221AE5A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712A8124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6A9491A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7662A3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156E233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" w:name="_Hlk176979612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  <w:bookmarkEnd w:id="2"/>
          </w:p>
        </w:tc>
      </w:tr>
      <w:tr w:rsidR="00735BF7" w14:paraId="22A91840" w14:textId="77777777" w:rsidTr="00FF2DFA">
        <w:trPr>
          <w:trHeight w:val="276"/>
        </w:trPr>
        <w:tc>
          <w:tcPr>
            <w:tcW w:w="457" w:type="dxa"/>
          </w:tcPr>
          <w:p w14:paraId="38F3927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8</w:t>
            </w:r>
          </w:p>
        </w:tc>
        <w:tc>
          <w:tcPr>
            <w:tcW w:w="1703" w:type="dxa"/>
          </w:tcPr>
          <w:p w14:paraId="7346A8E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1417" w:type="dxa"/>
          </w:tcPr>
          <w:p w14:paraId="78C9D52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7202CDC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09CFCF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ствия </w:t>
            </w:r>
          </w:p>
        </w:tc>
        <w:tc>
          <w:tcPr>
            <w:tcW w:w="1705" w:type="dxa"/>
          </w:tcPr>
          <w:p w14:paraId="51A1A06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4093F91F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07C8E259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0A019C5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9095F33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796100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32F2AB7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14:paraId="594EE3DF" w14:textId="77777777" w:rsidTr="00FF2DFA">
        <w:trPr>
          <w:trHeight w:val="276"/>
        </w:trPr>
        <w:tc>
          <w:tcPr>
            <w:tcW w:w="457" w:type="dxa"/>
          </w:tcPr>
          <w:p w14:paraId="4C141A2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9</w:t>
            </w:r>
          </w:p>
        </w:tc>
        <w:tc>
          <w:tcPr>
            <w:tcW w:w="1703" w:type="dxa"/>
          </w:tcPr>
          <w:p w14:paraId="3A3D22C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566B7AB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744EA8B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555" w:type="dxa"/>
          </w:tcPr>
          <w:p w14:paraId="08AAB10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1756E0E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7AFF5CC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1963999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B2C6232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20BFFA2C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FED33E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49EE62B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42D67744" w14:textId="77777777" w:rsidTr="00FF2DFA">
        <w:trPr>
          <w:trHeight w:val="276"/>
        </w:trPr>
        <w:tc>
          <w:tcPr>
            <w:tcW w:w="457" w:type="dxa"/>
          </w:tcPr>
          <w:p w14:paraId="4288BB7A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3" w:type="dxa"/>
            <w:shd w:val="clear" w:color="auto" w:fill="auto"/>
          </w:tcPr>
          <w:p w14:paraId="128D0C8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</w:tcPr>
          <w:p w14:paraId="4825EB9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71CBA5D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CA62CD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ствия</w:t>
            </w:r>
          </w:p>
        </w:tc>
        <w:tc>
          <w:tcPr>
            <w:tcW w:w="1705" w:type="dxa"/>
          </w:tcPr>
          <w:p w14:paraId="7E12A77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2CAE7F81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3D5E4F9B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620BBAE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10CD0244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3DCAE7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641CE05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14:paraId="0B3CFE38" w14:textId="77777777" w:rsidTr="00FF2DFA">
        <w:trPr>
          <w:trHeight w:val="276"/>
        </w:trPr>
        <w:tc>
          <w:tcPr>
            <w:tcW w:w="457" w:type="dxa"/>
          </w:tcPr>
          <w:p w14:paraId="38AA3E8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3" w:type="dxa"/>
          </w:tcPr>
          <w:p w14:paraId="762C835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4B6E44A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1760BC5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525CD5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4644436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43D98494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0ABFFF4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02B114A6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E71CD37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EDA979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32F5655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6DF38732" w14:textId="77777777" w:rsidTr="00FF2DFA">
        <w:tc>
          <w:tcPr>
            <w:tcW w:w="457" w:type="dxa"/>
          </w:tcPr>
          <w:p w14:paraId="3DF14E6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14:paraId="6D58ED9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7A00B4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21DD970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CF6F70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 и обоснован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 выбора</w:t>
            </w:r>
          </w:p>
        </w:tc>
        <w:tc>
          <w:tcPr>
            <w:tcW w:w="1705" w:type="dxa"/>
          </w:tcPr>
          <w:p w14:paraId="396E9B9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3538223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15B45ED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3A74E0C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46A0A7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31F29A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0D8CCF2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14:paraId="326416CA" w14:textId="77777777" w:rsidTr="00FF2DFA">
        <w:trPr>
          <w:trHeight w:val="276"/>
        </w:trPr>
        <w:tc>
          <w:tcPr>
            <w:tcW w:w="457" w:type="dxa"/>
          </w:tcPr>
          <w:p w14:paraId="3296715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3" w:type="dxa"/>
          </w:tcPr>
          <w:p w14:paraId="5085F67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E4DC68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8C59D2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029D96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4085F2C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DC066A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092F201D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6FEFAD5B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8DA7E6F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5131444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6A14934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2FD5379D" w14:textId="77777777" w:rsidTr="00FF2DFA">
        <w:trPr>
          <w:trHeight w:val="276"/>
        </w:trPr>
        <w:tc>
          <w:tcPr>
            <w:tcW w:w="457" w:type="dxa"/>
          </w:tcPr>
          <w:p w14:paraId="44CB1C1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3" w:type="dxa"/>
          </w:tcPr>
          <w:p w14:paraId="3F01C75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гибкая система</w:t>
            </w:r>
          </w:p>
        </w:tc>
        <w:tc>
          <w:tcPr>
            <w:tcW w:w="1417" w:type="dxa"/>
          </w:tcPr>
          <w:p w14:paraId="42485F4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6D7BA2A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3B1C7AB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14:paraId="4E9BF32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4FCCF07F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0433083D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34CFC64E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21F77661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D852B2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68D433D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735BF7" w14:paraId="7BF717BB" w14:textId="77777777" w:rsidTr="00FF2DFA">
        <w:trPr>
          <w:trHeight w:val="276"/>
        </w:trPr>
        <w:tc>
          <w:tcPr>
            <w:tcW w:w="457" w:type="dxa"/>
          </w:tcPr>
          <w:p w14:paraId="21C3559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3" w:type="dxa"/>
          </w:tcPr>
          <w:p w14:paraId="5DB6FCE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01150E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435AB5F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0A02C595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27628F3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14:paraId="0B1DF426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172C193E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11D12549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  <w:p w14:paraId="1F90191E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620653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53D70C1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1-3 мин</w:t>
            </w:r>
          </w:p>
        </w:tc>
      </w:tr>
      <w:tr w:rsidR="00735BF7" w14:paraId="028D40BE" w14:textId="77777777" w:rsidTr="00FF2DFA">
        <w:trPr>
          <w:trHeight w:val="276"/>
        </w:trPr>
        <w:tc>
          <w:tcPr>
            <w:tcW w:w="457" w:type="dxa"/>
          </w:tcPr>
          <w:p w14:paraId="5156512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3" w:type="dxa"/>
          </w:tcPr>
          <w:p w14:paraId="7775091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1417" w:type="dxa"/>
          </w:tcPr>
          <w:p w14:paraId="5FEA4D6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3AA7920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4999DFD3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ствия </w:t>
            </w:r>
          </w:p>
        </w:tc>
        <w:tc>
          <w:tcPr>
            <w:tcW w:w="1705" w:type="dxa"/>
          </w:tcPr>
          <w:p w14:paraId="2F2C6DD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14:paraId="567F39FB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69E040B3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5B1F102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1BBB568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92B3FA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7B36DB7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14:paraId="55545182" w14:textId="77777777" w:rsidTr="00FF2DFA">
        <w:trPr>
          <w:trHeight w:val="276"/>
        </w:trPr>
        <w:tc>
          <w:tcPr>
            <w:tcW w:w="457" w:type="dxa"/>
          </w:tcPr>
          <w:p w14:paraId="7FF95F9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3" w:type="dxa"/>
          </w:tcPr>
          <w:p w14:paraId="1CD5D26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1F62F4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6C7FCF6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7E44160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14:paraId="150EF22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796B83C6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2CAB2E14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3E138584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0DF5E10A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CC6E61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6575052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4299FA10" w14:textId="77777777" w:rsidTr="00FF2DFA">
        <w:trPr>
          <w:trHeight w:val="276"/>
        </w:trPr>
        <w:tc>
          <w:tcPr>
            <w:tcW w:w="457" w:type="dxa"/>
          </w:tcPr>
          <w:p w14:paraId="1EC7D0FB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3" w:type="dxa"/>
          </w:tcPr>
          <w:p w14:paraId="72A8DE1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535DC97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5006A648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2A26000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14:paraId="0EDB1D21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06F92AA6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1FE5C380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C89CAE2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D392195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73CA370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2FAE08F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39B8E3EC" w14:textId="77777777" w:rsidTr="00FF2DFA">
        <w:trPr>
          <w:trHeight w:val="276"/>
        </w:trPr>
        <w:tc>
          <w:tcPr>
            <w:tcW w:w="457" w:type="dxa"/>
          </w:tcPr>
          <w:p w14:paraId="281B22F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3" w:type="dxa"/>
          </w:tcPr>
          <w:p w14:paraId="34190777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F4040B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1F006AB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6E0A3F46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14:paraId="1A2A5000" w14:textId="77777777" w:rsidR="00735BF7" w:rsidRDefault="000445CD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14:paraId="644BD54F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4C431236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41E8BA4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62DFED3D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439D351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14:paraId="010BB8B0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4F68AF30" w14:textId="77777777" w:rsidTr="00FF2DFA">
        <w:trPr>
          <w:trHeight w:val="276"/>
        </w:trPr>
        <w:tc>
          <w:tcPr>
            <w:tcW w:w="457" w:type="dxa"/>
          </w:tcPr>
          <w:p w14:paraId="050CA01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3" w:type="dxa"/>
          </w:tcPr>
          <w:p w14:paraId="5067537F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26FB1C9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14:paraId="0A854E9D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14:paraId="37258A84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14:paraId="363FCD9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14:paraId="48BFA37A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14:paraId="7AEF55EF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14:paraId="4AC0B121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14:paraId="5D5809D7" w14:textId="77777777"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157E688E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14:paraId="2D7DD532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14:paraId="0B879636" w14:textId="77777777" w:rsidTr="00FF2DFA">
        <w:trPr>
          <w:trHeight w:val="276"/>
        </w:trPr>
        <w:tc>
          <w:tcPr>
            <w:tcW w:w="8113" w:type="dxa"/>
            <w:gridSpan w:val="6"/>
          </w:tcPr>
          <w:p w14:paraId="7E159DF9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1E5A5BFC" w14:textId="77777777"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 минут</w:t>
            </w:r>
          </w:p>
        </w:tc>
      </w:tr>
    </w:tbl>
    <w:p w14:paraId="6B9A49EA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9128DF9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7DD3596" w14:textId="77777777" w:rsidR="00735BF7" w:rsidRDefault="000445C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Оценивание заданий с развернутым ответом</w:t>
      </w:r>
    </w:p>
    <w:p w14:paraId="7C5DBB2B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Критерии оценки:</w:t>
      </w:r>
    </w:p>
    <w:p w14:paraId="32E24E3E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 Правильность ответа (отсутствие фактических ошибок)</w:t>
      </w:r>
    </w:p>
    <w:p w14:paraId="2EE07079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 Полнота ответа (раскрытие объема используемых понятий)</w:t>
      </w:r>
    </w:p>
    <w:p w14:paraId="7347A486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 Обоснованность ответа (наличие аргументов)</w:t>
      </w:r>
    </w:p>
    <w:p w14:paraId="1E7FAF54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2375ECBA" w14:textId="77777777"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5. Сопоставимость с эталонными ответом</w:t>
      </w:r>
    </w:p>
    <w:p w14:paraId="7E0772C9" w14:textId="77777777"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Наличие эталонного ответа</w:t>
      </w:r>
    </w:p>
    <w:p w14:paraId="7ECB7357" w14:textId="77777777"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E14C737" w14:textId="77777777" w:rsidR="00735BF7" w:rsidRDefault="00735B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735BF7" w:rsidSect="00D80250">
      <w:footerReference w:type="even" r:id="rId10"/>
      <w:footerReference w:type="default" r:id="rId11"/>
      <w:footerReference w:type="first" r:id="rId12"/>
      <w:pgSz w:w="11907" w:h="16840" w:code="9"/>
      <w:pgMar w:top="567" w:right="1134" w:bottom="1701" w:left="1134" w:header="0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4CBAB" w14:textId="77777777" w:rsidR="000445CD" w:rsidRDefault="000445CD">
      <w:pPr>
        <w:spacing w:after="0" w:line="240" w:lineRule="auto"/>
      </w:pPr>
      <w:r>
        <w:separator/>
      </w:r>
    </w:p>
  </w:endnote>
  <w:endnote w:type="continuationSeparator" w:id="0">
    <w:p w14:paraId="5D2AEF73" w14:textId="77777777" w:rsidR="000445CD" w:rsidRDefault="0004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Symbol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Helvetica Neue">
    <w:altName w:val="Times New Roman"/>
    <w:charset w:val="00"/>
    <w:family w:val="auto"/>
    <w:pitch w:val="default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94374" w14:textId="77777777" w:rsidR="000445CD" w:rsidRDefault="000445CD">
    <w:pPr>
      <w:pStyle w:val="aff3"/>
      <w:jc w:val="center"/>
      <w:rPr>
        <w:rFonts w:ascii="Times New Roman" w:hAnsi="Times New Roman"/>
        <w:sz w:val="18"/>
        <w:szCs w:val="18"/>
      </w:rPr>
    </w:pPr>
  </w:p>
  <w:p w14:paraId="768D6BDD" w14:textId="77777777" w:rsidR="000445CD" w:rsidRDefault="000445CD">
    <w:pPr>
      <w:pStyle w:val="af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5806" w14:textId="77777777" w:rsidR="000445CD" w:rsidRDefault="000445CD">
    <w:pPr>
      <w:pStyle w:val="af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6AF39A7C" wp14:editId="1E7A732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14:paraId="1C5E5367" w14:textId="77777777" w:rsidR="000445CD" w:rsidRDefault="000445CD">
                          <w:pPr>
                            <w:pStyle w:val="aff3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3" o:spid="_x0000_s1026" style="position:absolute;margin-left:-50.05pt;margin-top:.05pt;width:1.15pt;height:1.1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" o:allowincell="f" filled="f" stroked="f" strokeweight="0">
              <v:textbox style="mso-fit-shape-to-text:t" inset="0,0,0,0">
                <w:txbxContent>
                  <w:p w14:paraId="1C5E5367" w14:textId="77777777" w:rsidR="000445CD" w:rsidRDefault="000445CD">
                    <w:pPr>
                      <w:pStyle w:val="aff3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5AA116A8" wp14:editId="70EF034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14:paraId="7933D791" w14:textId="77777777" w:rsidR="000445CD" w:rsidRDefault="000445CD">
                          <w:pPr>
                            <w:pStyle w:val="aff3"/>
                            <w:jc w:val="right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4" o:spid="_x0000_s1027" style="position:absolute;margin-left:-50.05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" o:allowincell="f" filled="f" stroked="f" strokeweight="0">
              <v:textbox style="mso-fit-shape-to-text:t" inset="0,0,0,0">
                <w:txbxContent>
                  <w:p w14:paraId="7933D791" w14:textId="77777777" w:rsidR="000445CD" w:rsidRDefault="000445CD">
                    <w:pPr>
                      <w:pStyle w:val="aff3"/>
                      <w:jc w:val="right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730497"/>
      <w:docPartObj>
        <w:docPartGallery w:val="Page Numbers (Bottom of Page)"/>
        <w:docPartUnique/>
      </w:docPartObj>
    </w:sdtPr>
    <w:sdtEndPr/>
    <w:sdtContent>
      <w:p w14:paraId="40F52400" w14:textId="77777777" w:rsidR="00FF2DFA" w:rsidRDefault="00FF2DFA">
        <w:pPr>
          <w:pStyle w:val="af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F37">
          <w:rPr>
            <w:noProof/>
          </w:rPr>
          <w:t>5</w:t>
        </w:r>
        <w:r>
          <w:fldChar w:fldCharType="end"/>
        </w:r>
      </w:p>
    </w:sdtContent>
  </w:sdt>
  <w:p w14:paraId="1772EE4B" w14:textId="77777777" w:rsidR="000445CD" w:rsidRDefault="000445CD">
    <w:pPr>
      <w:pStyle w:val="aff3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88107" w14:textId="77777777" w:rsidR="000445CD" w:rsidRDefault="000445CD">
    <w:pPr>
      <w:pStyle w:val="aff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44044" w14:textId="77777777" w:rsidR="000445CD" w:rsidRDefault="000445CD">
      <w:pPr>
        <w:spacing w:after="0" w:line="240" w:lineRule="auto"/>
      </w:pPr>
      <w:r>
        <w:separator/>
      </w:r>
    </w:p>
  </w:footnote>
  <w:footnote w:type="continuationSeparator" w:id="0">
    <w:p w14:paraId="6B96B1AA" w14:textId="77777777" w:rsidR="000445CD" w:rsidRDefault="00044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7485"/>
    <w:multiLevelType w:val="multilevel"/>
    <w:tmpl w:val="B0FADA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C8C0E73"/>
    <w:multiLevelType w:val="multilevel"/>
    <w:tmpl w:val="E3EC61EA"/>
    <w:lvl w:ilvl="0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>
    <w:nsid w:val="110D6089"/>
    <w:multiLevelType w:val="multilevel"/>
    <w:tmpl w:val="5C8CC9EC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000EA"/>
    <w:multiLevelType w:val="multilevel"/>
    <w:tmpl w:val="98AA3586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F3AA7"/>
    <w:multiLevelType w:val="multilevel"/>
    <w:tmpl w:val="9A7CFBB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28472E"/>
    <w:multiLevelType w:val="hybridMultilevel"/>
    <w:tmpl w:val="FAFC537C"/>
    <w:lvl w:ilvl="0" w:tplc="542C7C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98B2125"/>
    <w:multiLevelType w:val="multilevel"/>
    <w:tmpl w:val="7F4AAC06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787436"/>
    <w:multiLevelType w:val="multilevel"/>
    <w:tmpl w:val="F4200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4FCE58EA"/>
    <w:multiLevelType w:val="multilevel"/>
    <w:tmpl w:val="82A21E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519B68C2"/>
    <w:multiLevelType w:val="multilevel"/>
    <w:tmpl w:val="2D2C37B2"/>
    <w:lvl w:ilvl="0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</w:abstractNum>
  <w:abstractNum w:abstractNumId="11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2">
    <w:nsid w:val="5CC11D1A"/>
    <w:multiLevelType w:val="multilevel"/>
    <w:tmpl w:val="63645ACC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FF4661"/>
    <w:multiLevelType w:val="multilevel"/>
    <w:tmpl w:val="507277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>
    <w:nsid w:val="63AB6645"/>
    <w:multiLevelType w:val="hybridMultilevel"/>
    <w:tmpl w:val="1932D3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270A7A"/>
    <w:multiLevelType w:val="multilevel"/>
    <w:tmpl w:val="2B0A727A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8">
    <w:nsid w:val="7C9F226C"/>
    <w:multiLevelType w:val="multilevel"/>
    <w:tmpl w:val="6F267698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0"/>
  </w:num>
  <w:num w:numId="5">
    <w:abstractNumId w:val="13"/>
  </w:num>
  <w:num w:numId="6">
    <w:abstractNumId w:val="3"/>
  </w:num>
  <w:num w:numId="7">
    <w:abstractNumId w:val="6"/>
  </w:num>
  <w:num w:numId="8">
    <w:abstractNumId w:val="2"/>
  </w:num>
  <w:num w:numId="9">
    <w:abstractNumId w:val="12"/>
  </w:num>
  <w:num w:numId="10">
    <w:abstractNumId w:val="17"/>
  </w:num>
  <w:num w:numId="11">
    <w:abstractNumId w:val="18"/>
  </w:num>
  <w:num w:numId="12">
    <w:abstractNumId w:val="4"/>
  </w:num>
  <w:num w:numId="13">
    <w:abstractNumId w:val="1"/>
  </w:num>
  <w:num w:numId="14">
    <w:abstractNumId w:val="15"/>
  </w:num>
  <w:num w:numId="15">
    <w:abstractNumId w:val="7"/>
  </w:num>
  <w:num w:numId="16">
    <w:abstractNumId w:val="16"/>
  </w:num>
  <w:num w:numId="17">
    <w:abstractNumId w:val="11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BF7"/>
    <w:rsid w:val="000445CD"/>
    <w:rsid w:val="00243421"/>
    <w:rsid w:val="007018FF"/>
    <w:rsid w:val="00735BF7"/>
    <w:rsid w:val="008E5F37"/>
    <w:rsid w:val="00BE071D"/>
    <w:rsid w:val="00D80250"/>
    <w:rsid w:val="00EC4998"/>
    <w:rsid w:val="00F407FC"/>
    <w:rsid w:val="00FF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F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Символ сноски"/>
    <w:uiPriority w:val="99"/>
    <w:unhideWhenUsed/>
    <w:qFormat/>
    <w:rPr>
      <w:vertAlign w:val="superscript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2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2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3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</w:style>
  <w:style w:type="paragraph" w:customStyle="1" w:styleId="12">
    <w:name w:val="Заголовок1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2"/>
  </w:style>
  <w:style w:type="paragraph" w:styleId="af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3">
    <w:name w:val="Quote"/>
    <w:basedOn w:val="a"/>
    <w:uiPriority w:val="29"/>
    <w:qFormat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4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2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Колонтитул"/>
    <w:basedOn w:val="a"/>
    <w:qFormat/>
  </w:style>
  <w:style w:type="paragraph" w:styleId="af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15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character" w:customStyle="1" w:styleId="apple-converted-space">
    <w:name w:val="apple-converted-space"/>
    <w:basedOn w:val="a0"/>
  </w:style>
  <w:style w:type="character" w:customStyle="1" w:styleId="16">
    <w:name w:val="Основной шрифт абзаца1"/>
    <w:qFormat/>
    <w:rsid w:val="00FF2DFA"/>
  </w:style>
  <w:style w:type="paragraph" w:customStyle="1" w:styleId="17">
    <w:name w:val="Абзац списка1"/>
    <w:basedOn w:val="a"/>
    <w:qFormat/>
    <w:rsid w:val="00FF2D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line="240" w:lineRule="auto"/>
      <w:ind w:left="720"/>
      <w:jc w:val="center"/>
    </w:pPr>
    <w:rPr>
      <w:rFonts w:ascii="PT Astra Serif" w:eastAsia="PT Astra Serif" w:hAnsi="PT Astra Serif" w:cs="PT Astra Serif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Символ сноски"/>
    <w:uiPriority w:val="99"/>
    <w:unhideWhenUsed/>
    <w:qFormat/>
    <w:rPr>
      <w:vertAlign w:val="superscript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2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2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3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</w:style>
  <w:style w:type="paragraph" w:customStyle="1" w:styleId="12">
    <w:name w:val="Заголовок1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2"/>
  </w:style>
  <w:style w:type="paragraph" w:styleId="af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3">
    <w:name w:val="Quote"/>
    <w:basedOn w:val="a"/>
    <w:uiPriority w:val="29"/>
    <w:qFormat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4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2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Колонтитул"/>
    <w:basedOn w:val="a"/>
    <w:qFormat/>
  </w:style>
  <w:style w:type="paragraph" w:styleId="af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15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character" w:customStyle="1" w:styleId="apple-converted-space">
    <w:name w:val="apple-converted-space"/>
    <w:basedOn w:val="a0"/>
  </w:style>
  <w:style w:type="character" w:customStyle="1" w:styleId="16">
    <w:name w:val="Основной шрифт абзаца1"/>
    <w:qFormat/>
    <w:rsid w:val="00FF2DFA"/>
  </w:style>
  <w:style w:type="paragraph" w:customStyle="1" w:styleId="17">
    <w:name w:val="Абзац списка1"/>
    <w:basedOn w:val="a"/>
    <w:qFormat/>
    <w:rsid w:val="00FF2D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line="240" w:lineRule="auto"/>
      <w:ind w:left="720"/>
      <w:jc w:val="center"/>
    </w:pPr>
    <w:rPr>
      <w:rFonts w:ascii="PT Astra Serif" w:eastAsia="PT Astra Serif" w:hAnsi="PT Astra Serif" w:cs="PT Astra Serif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9350B-1BAC-41E3-A072-EB1B4F1B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16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Liana</cp:lastModifiedBy>
  <cp:revision>9</cp:revision>
  <cp:lastPrinted>2025-06-19T11:02:00Z</cp:lastPrinted>
  <dcterms:created xsi:type="dcterms:W3CDTF">2025-04-03T02:06:00Z</dcterms:created>
  <dcterms:modified xsi:type="dcterms:W3CDTF">2025-09-18T14:28:00Z</dcterms:modified>
  <dc:language>ru-RU</dc:language>
</cp:coreProperties>
</file>